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EC" w:rsidRPr="00467AEC" w:rsidRDefault="00467AEC" w:rsidP="004C1F0A">
      <w:pPr>
        <w:spacing w:before="120" w:after="120" w:line="276" w:lineRule="auto"/>
        <w:jc w:val="center"/>
        <w:rPr>
          <w:rFonts w:asciiTheme="minorHAnsi" w:hAnsiTheme="minorHAnsi"/>
          <w:b/>
        </w:rPr>
      </w:pPr>
      <w:r w:rsidRPr="00467AEC">
        <w:rPr>
          <w:rFonts w:asciiTheme="minorHAnsi" w:hAnsiTheme="minorHAnsi"/>
          <w:b/>
        </w:rPr>
        <w:t xml:space="preserve">Международное исследование </w:t>
      </w:r>
      <w:r w:rsidR="004C1F0A">
        <w:rPr>
          <w:rFonts w:asciiTheme="minorHAnsi" w:hAnsiTheme="minorHAnsi"/>
          <w:b/>
        </w:rPr>
        <w:t xml:space="preserve">по устойчивости молодежи к угрозам </w:t>
      </w:r>
      <w:proofErr w:type="spellStart"/>
      <w:r w:rsidR="004C1F0A">
        <w:rPr>
          <w:rFonts w:asciiTheme="minorHAnsi" w:hAnsiTheme="minorHAnsi"/>
          <w:b/>
        </w:rPr>
        <w:t>радикализации</w:t>
      </w:r>
      <w:proofErr w:type="spellEnd"/>
    </w:p>
    <w:p w:rsidR="00467AEC" w:rsidRPr="005C6A84" w:rsidRDefault="00467AEC" w:rsidP="00200ADD">
      <w:pPr>
        <w:spacing w:before="120" w:after="120" w:line="276" w:lineRule="auto"/>
        <w:ind w:firstLine="720"/>
        <w:jc w:val="both"/>
        <w:rPr>
          <w:rFonts w:asciiTheme="minorHAnsi" w:hAnsiTheme="minorHAnsi"/>
        </w:rPr>
      </w:pPr>
      <w:r>
        <w:rPr>
          <w:rFonts w:asciiTheme="minorHAnsi" w:hAnsiTheme="minorHAnsi"/>
        </w:rPr>
        <w:t>К</w:t>
      </w:r>
      <w:r w:rsidRPr="005C6A84">
        <w:rPr>
          <w:rFonts w:asciiTheme="minorHAnsi" w:hAnsiTheme="minorHAnsi"/>
        </w:rPr>
        <w:t xml:space="preserve">онсорциумом под руководством Фонда им. Конрада Аденауэра совместно </w:t>
      </w:r>
      <w:r>
        <w:rPr>
          <w:rFonts w:asciiTheme="minorHAnsi" w:hAnsiTheme="minorHAnsi"/>
        </w:rPr>
        <w:t xml:space="preserve">с </w:t>
      </w:r>
      <w:r w:rsidRPr="005C6A84">
        <w:rPr>
          <w:rFonts w:asciiTheme="minorHAnsi" w:hAnsiTheme="minorHAnsi"/>
        </w:rPr>
        <w:t>Э</w:t>
      </w:r>
      <w:r>
        <w:rPr>
          <w:rFonts w:asciiTheme="minorHAnsi" w:hAnsiTheme="minorHAnsi"/>
        </w:rPr>
        <w:t>кологическим движением</w:t>
      </w:r>
      <w:r w:rsidRPr="005C6A84">
        <w:rPr>
          <w:rFonts w:asciiTheme="minorHAnsi" w:hAnsiTheme="minorHAnsi"/>
        </w:rPr>
        <w:t xml:space="preserve"> «БИОМ» (Кыргызс</w:t>
      </w:r>
      <w:r>
        <w:rPr>
          <w:rFonts w:asciiTheme="minorHAnsi" w:hAnsiTheme="minorHAnsi"/>
        </w:rPr>
        <w:t>кая Республика</w:t>
      </w:r>
      <w:r w:rsidRPr="005C6A84">
        <w:rPr>
          <w:rFonts w:asciiTheme="minorHAnsi" w:hAnsiTheme="minorHAnsi"/>
        </w:rPr>
        <w:t>), Общенациональн</w:t>
      </w:r>
      <w:r>
        <w:rPr>
          <w:rFonts w:asciiTheme="minorHAnsi" w:hAnsiTheme="minorHAnsi"/>
        </w:rPr>
        <w:t>ым</w:t>
      </w:r>
      <w:r w:rsidRPr="005C6A84">
        <w:rPr>
          <w:rFonts w:asciiTheme="minorHAnsi" w:hAnsiTheme="minorHAnsi"/>
        </w:rPr>
        <w:t xml:space="preserve"> движение</w:t>
      </w:r>
      <w:r>
        <w:rPr>
          <w:rFonts w:asciiTheme="minorHAnsi" w:hAnsiTheme="minorHAnsi"/>
        </w:rPr>
        <w:t>м</w:t>
      </w:r>
      <w:r w:rsidRPr="005C6A84">
        <w:rPr>
          <w:rFonts w:asciiTheme="minorHAnsi" w:hAnsiTheme="minorHAnsi"/>
        </w:rPr>
        <w:t xml:space="preserve"> «</w:t>
      </w:r>
      <w:proofErr w:type="spellStart"/>
      <w:r w:rsidRPr="005C6A84">
        <w:rPr>
          <w:rFonts w:asciiTheme="minorHAnsi" w:hAnsiTheme="minorHAnsi"/>
        </w:rPr>
        <w:t>Юксалиш</w:t>
      </w:r>
      <w:proofErr w:type="spellEnd"/>
      <w:r w:rsidRPr="005C6A84">
        <w:rPr>
          <w:rFonts w:asciiTheme="minorHAnsi" w:hAnsiTheme="minorHAnsi"/>
        </w:rPr>
        <w:t>» (</w:t>
      </w:r>
      <w:r>
        <w:rPr>
          <w:rFonts w:asciiTheme="minorHAnsi" w:hAnsiTheme="minorHAnsi"/>
        </w:rPr>
        <w:t xml:space="preserve">Республика </w:t>
      </w:r>
      <w:r w:rsidRPr="005C6A84">
        <w:rPr>
          <w:rFonts w:asciiTheme="minorHAnsi" w:hAnsiTheme="minorHAnsi"/>
        </w:rPr>
        <w:t>Узбекистан), НПО «</w:t>
      </w:r>
      <w:proofErr w:type="spellStart"/>
      <w:r w:rsidRPr="005C6A84">
        <w:rPr>
          <w:rFonts w:asciiTheme="minorHAnsi" w:hAnsiTheme="minorHAnsi"/>
        </w:rPr>
        <w:t>Гендер</w:t>
      </w:r>
      <w:proofErr w:type="spellEnd"/>
      <w:r w:rsidRPr="005C6A84">
        <w:rPr>
          <w:rFonts w:asciiTheme="minorHAnsi" w:hAnsiTheme="minorHAnsi"/>
        </w:rPr>
        <w:t xml:space="preserve"> и развитие» (</w:t>
      </w:r>
      <w:r>
        <w:rPr>
          <w:rFonts w:asciiTheme="minorHAnsi" w:hAnsiTheme="minorHAnsi"/>
        </w:rPr>
        <w:t xml:space="preserve">Республика </w:t>
      </w:r>
      <w:r w:rsidRPr="005C6A84">
        <w:rPr>
          <w:rFonts w:asciiTheme="minorHAnsi" w:hAnsiTheme="minorHAnsi"/>
        </w:rPr>
        <w:t>Таджикистан)</w:t>
      </w:r>
      <w:r>
        <w:rPr>
          <w:rFonts w:asciiTheme="minorHAnsi" w:hAnsiTheme="minorHAnsi"/>
        </w:rPr>
        <w:t xml:space="preserve"> при </w:t>
      </w:r>
      <w:r w:rsidRPr="005C6A84">
        <w:rPr>
          <w:rFonts w:asciiTheme="minorHAnsi" w:hAnsiTheme="minorHAnsi"/>
        </w:rPr>
        <w:t>финанс</w:t>
      </w:r>
      <w:r>
        <w:rPr>
          <w:rFonts w:asciiTheme="minorHAnsi" w:hAnsiTheme="minorHAnsi"/>
        </w:rPr>
        <w:t xml:space="preserve">овой поддержке </w:t>
      </w:r>
      <w:r w:rsidRPr="005C6A84">
        <w:rPr>
          <w:rFonts w:asciiTheme="minorHAnsi" w:hAnsiTheme="minorHAnsi"/>
        </w:rPr>
        <w:t>Европейск</w:t>
      </w:r>
      <w:r>
        <w:rPr>
          <w:rFonts w:asciiTheme="minorHAnsi" w:hAnsiTheme="minorHAnsi"/>
        </w:rPr>
        <w:t>ого</w:t>
      </w:r>
      <w:r w:rsidRPr="005C6A84">
        <w:rPr>
          <w:rFonts w:asciiTheme="minorHAnsi" w:hAnsiTheme="minorHAnsi"/>
        </w:rPr>
        <w:t xml:space="preserve"> Союз</w:t>
      </w:r>
      <w:r>
        <w:rPr>
          <w:rFonts w:asciiTheme="minorHAnsi" w:hAnsiTheme="minorHAnsi"/>
        </w:rPr>
        <w:t>а</w:t>
      </w:r>
      <w:r w:rsidRPr="005C6A84">
        <w:rPr>
          <w:rFonts w:asciiTheme="minorHAnsi" w:hAnsiTheme="minorHAnsi"/>
        </w:rPr>
        <w:t xml:space="preserve"> </w:t>
      </w:r>
      <w:r>
        <w:rPr>
          <w:rFonts w:asciiTheme="minorHAnsi" w:hAnsiTheme="minorHAnsi"/>
        </w:rPr>
        <w:t>завершают работу</w:t>
      </w:r>
      <w:r w:rsidR="00200ADD">
        <w:rPr>
          <w:rFonts w:asciiTheme="minorHAnsi" w:hAnsiTheme="minorHAnsi"/>
        </w:rPr>
        <w:t xml:space="preserve"> над</w:t>
      </w:r>
      <w:r>
        <w:rPr>
          <w:rFonts w:asciiTheme="minorHAnsi" w:hAnsiTheme="minorHAnsi"/>
        </w:rPr>
        <w:t xml:space="preserve"> </w:t>
      </w:r>
      <w:r w:rsidR="00200ADD">
        <w:rPr>
          <w:rFonts w:asciiTheme="minorHAnsi" w:hAnsiTheme="minorHAnsi"/>
        </w:rPr>
        <w:t>исследованием «</w:t>
      </w:r>
      <w:r w:rsidR="00200ADD" w:rsidRPr="00200ADD">
        <w:rPr>
          <w:rFonts w:asciiTheme="minorHAnsi" w:hAnsiTheme="minorHAnsi"/>
        </w:rPr>
        <w:t xml:space="preserve">Факторы уязвимости и устойчивости молодежи Кыргызстана, Таджикистана, Узбекистана к рискам </w:t>
      </w:r>
      <w:proofErr w:type="spellStart"/>
      <w:r w:rsidR="00200ADD" w:rsidRPr="00200ADD">
        <w:rPr>
          <w:rFonts w:asciiTheme="minorHAnsi" w:hAnsiTheme="minorHAnsi"/>
        </w:rPr>
        <w:t>радикализации</w:t>
      </w:r>
      <w:proofErr w:type="spellEnd"/>
      <w:r w:rsidR="00200ADD" w:rsidRPr="00200ADD">
        <w:rPr>
          <w:rFonts w:asciiTheme="minorHAnsi" w:hAnsiTheme="minorHAnsi"/>
        </w:rPr>
        <w:t xml:space="preserve"> и экстремизма</w:t>
      </w:r>
      <w:r w:rsidR="009B7AC5">
        <w:rPr>
          <w:rFonts w:asciiTheme="minorHAnsi" w:hAnsiTheme="minorHAnsi"/>
        </w:rPr>
        <w:t>»</w:t>
      </w:r>
      <w:r w:rsidR="00200ADD">
        <w:rPr>
          <w:rFonts w:asciiTheme="minorHAnsi" w:hAnsiTheme="minorHAnsi"/>
        </w:rPr>
        <w:t xml:space="preserve">. </w:t>
      </w:r>
    </w:p>
    <w:p w:rsidR="00875BFB" w:rsidRDefault="009B7AC5" w:rsidP="00467AEC">
      <w:pPr>
        <w:shd w:val="clear" w:color="auto" w:fill="FFFFFF"/>
        <w:spacing w:before="120" w:after="120" w:line="276" w:lineRule="auto"/>
        <w:ind w:firstLine="720"/>
        <w:jc w:val="both"/>
        <w:rPr>
          <w:rFonts w:asciiTheme="minorHAnsi" w:hAnsiTheme="minorHAnsi"/>
          <w:color w:val="222222"/>
        </w:rPr>
      </w:pPr>
      <w:r>
        <w:rPr>
          <w:rFonts w:asciiTheme="minorHAnsi" w:hAnsiTheme="minorHAnsi"/>
          <w:color w:val="222222"/>
        </w:rPr>
        <w:t>Особенность это</w:t>
      </w:r>
      <w:r w:rsidR="001D672B">
        <w:rPr>
          <w:rFonts w:asciiTheme="minorHAnsi" w:hAnsiTheme="minorHAnsi"/>
          <w:color w:val="222222"/>
        </w:rPr>
        <w:t xml:space="preserve">й работы </w:t>
      </w:r>
      <w:r>
        <w:rPr>
          <w:rFonts w:asciiTheme="minorHAnsi" w:hAnsiTheme="minorHAnsi"/>
          <w:color w:val="222222"/>
        </w:rPr>
        <w:t xml:space="preserve">в том, что это не </w:t>
      </w:r>
      <w:r w:rsidR="004C1F0A">
        <w:rPr>
          <w:rFonts w:asciiTheme="minorHAnsi" w:hAnsiTheme="minorHAnsi"/>
          <w:color w:val="222222"/>
        </w:rPr>
        <w:t xml:space="preserve">очередное </w:t>
      </w:r>
      <w:r>
        <w:rPr>
          <w:rFonts w:asciiTheme="minorHAnsi" w:hAnsiTheme="minorHAnsi"/>
          <w:color w:val="222222"/>
        </w:rPr>
        <w:t>новое</w:t>
      </w:r>
      <w:r w:rsidR="004B2968">
        <w:rPr>
          <w:rFonts w:asciiTheme="minorHAnsi" w:hAnsiTheme="minorHAnsi"/>
          <w:color w:val="222222"/>
        </w:rPr>
        <w:t xml:space="preserve"> исследование</w:t>
      </w:r>
      <w:r w:rsidR="004F3483">
        <w:rPr>
          <w:rFonts w:asciiTheme="minorHAnsi" w:hAnsiTheme="minorHAnsi"/>
          <w:color w:val="222222"/>
        </w:rPr>
        <w:t xml:space="preserve"> </w:t>
      </w:r>
      <w:r w:rsidR="001D672B">
        <w:rPr>
          <w:rFonts w:asciiTheme="minorHAnsi" w:hAnsiTheme="minorHAnsi"/>
          <w:color w:val="222222"/>
        </w:rPr>
        <w:t xml:space="preserve">по вопросам </w:t>
      </w:r>
      <w:proofErr w:type="spellStart"/>
      <w:r w:rsidR="001D672B">
        <w:rPr>
          <w:rFonts w:asciiTheme="minorHAnsi" w:hAnsiTheme="minorHAnsi"/>
          <w:color w:val="222222"/>
        </w:rPr>
        <w:t>радикализации</w:t>
      </w:r>
      <w:proofErr w:type="spellEnd"/>
      <w:r w:rsidR="001D672B">
        <w:rPr>
          <w:rFonts w:asciiTheme="minorHAnsi" w:hAnsiTheme="minorHAnsi"/>
          <w:color w:val="222222"/>
        </w:rPr>
        <w:t xml:space="preserve"> </w:t>
      </w:r>
      <w:r w:rsidR="004F3483">
        <w:rPr>
          <w:rFonts w:asciiTheme="minorHAnsi" w:hAnsiTheme="minorHAnsi"/>
          <w:color w:val="222222"/>
        </w:rPr>
        <w:t>с собственной гипотезой и инструментарием (</w:t>
      </w:r>
      <w:r w:rsidR="00F71F98">
        <w:rPr>
          <w:rFonts w:asciiTheme="minorHAnsi" w:hAnsiTheme="minorHAnsi"/>
          <w:color w:val="222222"/>
        </w:rPr>
        <w:t>з</w:t>
      </w:r>
      <w:r w:rsidR="004F3483">
        <w:rPr>
          <w:rFonts w:asciiTheme="minorHAnsi" w:hAnsiTheme="minorHAnsi"/>
          <w:color w:val="222222"/>
        </w:rPr>
        <w:t xml:space="preserve">а последние годы </w:t>
      </w:r>
      <w:r w:rsidR="00F71F98">
        <w:rPr>
          <w:rFonts w:asciiTheme="minorHAnsi" w:hAnsiTheme="minorHAnsi"/>
          <w:color w:val="222222"/>
        </w:rPr>
        <w:t xml:space="preserve">таких исследований </w:t>
      </w:r>
      <w:r w:rsidR="001D672B">
        <w:rPr>
          <w:rFonts w:asciiTheme="minorHAnsi" w:hAnsiTheme="minorHAnsi"/>
          <w:color w:val="222222"/>
        </w:rPr>
        <w:t xml:space="preserve">в мире и регионе </w:t>
      </w:r>
      <w:r w:rsidR="004F3483">
        <w:rPr>
          <w:rFonts w:asciiTheme="minorHAnsi" w:hAnsiTheme="minorHAnsi"/>
          <w:color w:val="222222"/>
        </w:rPr>
        <w:t>б</w:t>
      </w:r>
      <w:r w:rsidR="001D672B">
        <w:rPr>
          <w:rFonts w:asciiTheme="minorHAnsi" w:hAnsiTheme="minorHAnsi"/>
          <w:color w:val="222222"/>
        </w:rPr>
        <w:t xml:space="preserve">ыло проведено достаточно много), </w:t>
      </w:r>
      <w:r w:rsidR="00F71F98">
        <w:rPr>
          <w:rFonts w:asciiTheme="minorHAnsi" w:hAnsiTheme="minorHAnsi"/>
          <w:color w:val="222222"/>
        </w:rPr>
        <w:t xml:space="preserve">а </w:t>
      </w:r>
      <w:r w:rsidR="00114767" w:rsidRPr="00114767">
        <w:rPr>
          <w:rFonts w:asciiTheme="minorHAnsi" w:hAnsiTheme="minorHAnsi"/>
          <w:color w:val="222222"/>
        </w:rPr>
        <w:t>систематическ</w:t>
      </w:r>
      <w:r w:rsidR="00114767">
        <w:rPr>
          <w:rFonts w:asciiTheme="minorHAnsi" w:hAnsiTheme="minorHAnsi"/>
          <w:color w:val="222222"/>
        </w:rPr>
        <w:t>ий</w:t>
      </w:r>
      <w:r w:rsidR="00114767" w:rsidRPr="00114767">
        <w:rPr>
          <w:rFonts w:asciiTheme="minorHAnsi" w:hAnsiTheme="minorHAnsi"/>
          <w:color w:val="222222"/>
        </w:rPr>
        <w:t xml:space="preserve"> </w:t>
      </w:r>
      <w:r w:rsidR="001D672B">
        <w:rPr>
          <w:rFonts w:asciiTheme="minorHAnsi" w:hAnsiTheme="minorHAnsi"/>
          <w:color w:val="222222"/>
        </w:rPr>
        <w:t xml:space="preserve">обзор </w:t>
      </w:r>
      <w:r w:rsidR="00D23877" w:rsidRPr="00114767">
        <w:rPr>
          <w:rFonts w:asciiTheme="minorHAnsi" w:hAnsiTheme="minorHAnsi"/>
          <w:color w:val="222222"/>
        </w:rPr>
        <w:t xml:space="preserve">(англ. </w:t>
      </w:r>
      <w:proofErr w:type="spellStart"/>
      <w:r w:rsidR="00D23877" w:rsidRPr="00114767">
        <w:rPr>
          <w:rFonts w:asciiTheme="minorHAnsi" w:hAnsiTheme="minorHAnsi"/>
          <w:color w:val="222222"/>
        </w:rPr>
        <w:t>Systematic</w:t>
      </w:r>
      <w:proofErr w:type="spellEnd"/>
      <w:r w:rsidR="00D23877" w:rsidRPr="00114767">
        <w:rPr>
          <w:rFonts w:asciiTheme="minorHAnsi" w:hAnsiTheme="minorHAnsi"/>
          <w:color w:val="222222"/>
        </w:rPr>
        <w:t xml:space="preserve"> </w:t>
      </w:r>
      <w:proofErr w:type="spellStart"/>
      <w:r w:rsidR="00D23877" w:rsidRPr="00114767">
        <w:rPr>
          <w:rFonts w:asciiTheme="minorHAnsi" w:hAnsiTheme="minorHAnsi"/>
          <w:color w:val="222222"/>
        </w:rPr>
        <w:t>review</w:t>
      </w:r>
      <w:proofErr w:type="spellEnd"/>
      <w:r w:rsidR="00D23877" w:rsidRPr="00114767">
        <w:rPr>
          <w:rFonts w:asciiTheme="minorHAnsi" w:hAnsiTheme="minorHAnsi"/>
          <w:color w:val="222222"/>
        </w:rPr>
        <w:t xml:space="preserve">) </w:t>
      </w:r>
      <w:r w:rsidR="00875BFB">
        <w:rPr>
          <w:rFonts w:asciiTheme="minorHAnsi" w:hAnsiTheme="minorHAnsi"/>
          <w:color w:val="222222"/>
        </w:rPr>
        <w:t>более 4</w:t>
      </w:r>
      <w:r w:rsidR="00F71F98">
        <w:rPr>
          <w:rFonts w:asciiTheme="minorHAnsi" w:hAnsiTheme="minorHAnsi"/>
          <w:color w:val="222222"/>
        </w:rPr>
        <w:t>0</w:t>
      </w:r>
      <w:r w:rsidR="00875BFB">
        <w:rPr>
          <w:rFonts w:asciiTheme="minorHAnsi" w:hAnsiTheme="minorHAnsi"/>
          <w:color w:val="222222"/>
        </w:rPr>
        <w:t xml:space="preserve"> опубликованных </w:t>
      </w:r>
      <w:r w:rsidR="00AB08B1">
        <w:rPr>
          <w:rFonts w:asciiTheme="minorHAnsi" w:hAnsiTheme="minorHAnsi"/>
          <w:color w:val="222222"/>
        </w:rPr>
        <w:t xml:space="preserve">в мире и регионе </w:t>
      </w:r>
      <w:r w:rsidR="001D672B">
        <w:rPr>
          <w:rFonts w:asciiTheme="minorHAnsi" w:hAnsiTheme="minorHAnsi"/>
          <w:color w:val="222222"/>
        </w:rPr>
        <w:t xml:space="preserve">в период </w:t>
      </w:r>
      <w:r w:rsidR="001D672B" w:rsidRPr="004F3483">
        <w:rPr>
          <w:rFonts w:asciiTheme="minorHAnsi" w:hAnsiTheme="minorHAnsi"/>
          <w:color w:val="222222"/>
        </w:rPr>
        <w:t xml:space="preserve">с 2015 по 2020 год </w:t>
      </w:r>
      <w:r w:rsidR="00F71F98">
        <w:rPr>
          <w:rFonts w:asciiTheme="minorHAnsi" w:hAnsiTheme="minorHAnsi"/>
          <w:color w:val="222222"/>
        </w:rPr>
        <w:t>исследований</w:t>
      </w:r>
      <w:r w:rsidR="00AB08B1">
        <w:rPr>
          <w:rFonts w:asciiTheme="minorHAnsi" w:hAnsiTheme="minorHAnsi"/>
          <w:color w:val="222222"/>
        </w:rPr>
        <w:t xml:space="preserve"> и аналитических документов</w:t>
      </w:r>
      <w:r w:rsidR="00467AEC" w:rsidRPr="00EA6492">
        <w:rPr>
          <w:rFonts w:asciiTheme="minorHAnsi" w:hAnsiTheme="minorHAnsi"/>
          <w:color w:val="222222"/>
        </w:rPr>
        <w:t xml:space="preserve">. </w:t>
      </w:r>
    </w:p>
    <w:p w:rsidR="00467AEC" w:rsidRPr="005C6A84" w:rsidRDefault="00467AEC" w:rsidP="00FA6F49">
      <w:pPr>
        <w:shd w:val="clear" w:color="auto" w:fill="FFFFFF"/>
        <w:spacing w:before="120" w:after="120" w:line="276" w:lineRule="auto"/>
        <w:ind w:firstLine="720"/>
        <w:jc w:val="both"/>
        <w:rPr>
          <w:rFonts w:asciiTheme="minorHAnsi" w:hAnsiTheme="minorHAnsi"/>
          <w:color w:val="222222"/>
        </w:rPr>
      </w:pPr>
      <w:r>
        <w:rPr>
          <w:rFonts w:asciiTheme="minorHAnsi" w:hAnsiTheme="minorHAnsi"/>
          <w:color w:val="222222"/>
        </w:rPr>
        <w:t xml:space="preserve">Одной из задач анализа является </w:t>
      </w:r>
      <w:r w:rsidR="00875BFB">
        <w:rPr>
          <w:rFonts w:asciiTheme="minorHAnsi" w:hAnsiTheme="minorHAnsi"/>
          <w:color w:val="222222"/>
        </w:rPr>
        <w:t xml:space="preserve">выявление причин </w:t>
      </w:r>
      <w:proofErr w:type="spellStart"/>
      <w:r w:rsidR="00875BFB">
        <w:rPr>
          <w:rFonts w:asciiTheme="minorHAnsi" w:hAnsiTheme="minorHAnsi"/>
          <w:color w:val="222222"/>
        </w:rPr>
        <w:t>радикализации</w:t>
      </w:r>
      <w:proofErr w:type="spellEnd"/>
      <w:r w:rsidR="00875BFB">
        <w:rPr>
          <w:rFonts w:asciiTheme="minorHAnsi" w:hAnsiTheme="minorHAnsi"/>
          <w:color w:val="222222"/>
        </w:rPr>
        <w:t xml:space="preserve"> и </w:t>
      </w:r>
      <w:r>
        <w:rPr>
          <w:rFonts w:asciiTheme="minorHAnsi" w:hAnsiTheme="minorHAnsi"/>
          <w:color w:val="222222"/>
        </w:rPr>
        <w:t xml:space="preserve">определение </w:t>
      </w:r>
      <w:r w:rsidRPr="005C6A84">
        <w:rPr>
          <w:rFonts w:asciiTheme="minorHAnsi" w:hAnsiTheme="minorHAnsi"/>
          <w:color w:val="222222"/>
        </w:rPr>
        <w:t>наиболее уязвимых групп молодежи</w:t>
      </w:r>
      <w:r>
        <w:rPr>
          <w:rFonts w:asciiTheme="minorHAnsi" w:hAnsiTheme="minorHAnsi"/>
          <w:color w:val="222222"/>
        </w:rPr>
        <w:t xml:space="preserve">, в том числе - </w:t>
      </w:r>
      <w:r w:rsidRPr="00EA6492">
        <w:rPr>
          <w:rFonts w:asciiTheme="minorHAnsi" w:hAnsiTheme="minorHAnsi"/>
          <w:color w:val="222222"/>
        </w:rPr>
        <w:t xml:space="preserve">девушек, </w:t>
      </w:r>
      <w:r w:rsidRPr="005C6A84">
        <w:rPr>
          <w:rFonts w:asciiTheme="minorHAnsi" w:hAnsiTheme="minorHAnsi"/>
          <w:color w:val="222222"/>
        </w:rPr>
        <w:t xml:space="preserve">потенциально подверженных большему риску попадания под влияние радикальных течений, а также </w:t>
      </w:r>
      <w:r>
        <w:rPr>
          <w:rFonts w:asciiTheme="minorHAnsi" w:hAnsiTheme="minorHAnsi"/>
          <w:color w:val="222222"/>
        </w:rPr>
        <w:t xml:space="preserve">поиск </w:t>
      </w:r>
      <w:r w:rsidRPr="005C6A84">
        <w:rPr>
          <w:rFonts w:asciiTheme="minorHAnsi" w:hAnsiTheme="minorHAnsi"/>
          <w:color w:val="222222"/>
        </w:rPr>
        <w:t xml:space="preserve">эффективных моделей </w:t>
      </w:r>
      <w:r>
        <w:rPr>
          <w:rFonts w:asciiTheme="minorHAnsi" w:hAnsiTheme="minorHAnsi"/>
          <w:color w:val="222222"/>
        </w:rPr>
        <w:t xml:space="preserve">повышения </w:t>
      </w:r>
      <w:r w:rsidRPr="005C6A84">
        <w:rPr>
          <w:rFonts w:asciiTheme="minorHAnsi" w:hAnsiTheme="minorHAnsi"/>
          <w:color w:val="222222"/>
        </w:rPr>
        <w:t>устойчивости обществ</w:t>
      </w:r>
      <w:r>
        <w:rPr>
          <w:rFonts w:asciiTheme="minorHAnsi" w:hAnsiTheme="minorHAnsi"/>
          <w:color w:val="222222"/>
        </w:rPr>
        <w:t xml:space="preserve"> к вызовам </w:t>
      </w:r>
      <w:proofErr w:type="spellStart"/>
      <w:r>
        <w:rPr>
          <w:rFonts w:asciiTheme="minorHAnsi" w:hAnsiTheme="minorHAnsi"/>
          <w:color w:val="222222"/>
        </w:rPr>
        <w:t>радикализации</w:t>
      </w:r>
      <w:proofErr w:type="spellEnd"/>
      <w:r>
        <w:rPr>
          <w:rFonts w:asciiTheme="minorHAnsi" w:hAnsiTheme="minorHAnsi"/>
          <w:color w:val="222222"/>
        </w:rPr>
        <w:t xml:space="preserve"> и </w:t>
      </w:r>
      <w:r w:rsidRPr="005C6A84">
        <w:rPr>
          <w:rFonts w:asciiTheme="minorHAnsi" w:hAnsiTheme="minorHAnsi"/>
          <w:color w:val="222222"/>
        </w:rPr>
        <w:t>экстремизм</w:t>
      </w:r>
      <w:r>
        <w:rPr>
          <w:rFonts w:asciiTheme="minorHAnsi" w:hAnsiTheme="minorHAnsi"/>
          <w:color w:val="222222"/>
        </w:rPr>
        <w:t>а</w:t>
      </w:r>
      <w:r w:rsidRPr="005C6A84">
        <w:rPr>
          <w:rFonts w:asciiTheme="minorHAnsi" w:hAnsiTheme="minorHAnsi"/>
          <w:color w:val="222222"/>
        </w:rPr>
        <w:t xml:space="preserve">. </w:t>
      </w:r>
    </w:p>
    <w:p w:rsidR="004B4469" w:rsidRDefault="004B4469" w:rsidP="00FA6F49">
      <w:pPr>
        <w:spacing w:before="120" w:after="120" w:line="276" w:lineRule="auto"/>
        <w:ind w:firstLine="708"/>
        <w:jc w:val="both"/>
        <w:rPr>
          <w:rFonts w:asciiTheme="minorHAnsi" w:hAnsiTheme="minorHAnsi"/>
          <w:color w:val="222222"/>
        </w:rPr>
      </w:pPr>
      <w:r w:rsidRPr="004B4469">
        <w:rPr>
          <w:rFonts w:asciiTheme="minorHAnsi" w:hAnsiTheme="minorHAnsi"/>
          <w:color w:val="222222"/>
        </w:rPr>
        <w:t>По данным официальной статистики всех трех государств ЦА, вовлеченных в Проект, доля молодых людей составляет трет</w:t>
      </w:r>
      <w:r w:rsidR="00167569">
        <w:rPr>
          <w:rFonts w:asciiTheme="minorHAnsi" w:hAnsiTheme="minorHAnsi"/>
          <w:color w:val="222222"/>
        </w:rPr>
        <w:t>ь</w:t>
      </w:r>
      <w:r w:rsidRPr="004B4469">
        <w:rPr>
          <w:rFonts w:asciiTheme="minorHAnsi" w:hAnsiTheme="minorHAnsi"/>
          <w:color w:val="222222"/>
        </w:rPr>
        <w:t xml:space="preserve"> населения. При этом молодёжь не является гомогенной социально-демографической группой, различаясь по полу, возрасту, уровню образования, статусу занятости, благосостоянию семей, отнесению себя в различным субкультурам и т.д. В зависимости от многих факторов, стратификация молодежи и множественные идентичности, которые присущи разным слоям и группам молодёжи, </w:t>
      </w:r>
      <w:r w:rsidR="00167569">
        <w:rPr>
          <w:rFonts w:asciiTheme="minorHAnsi" w:hAnsiTheme="minorHAnsi"/>
          <w:color w:val="222222"/>
        </w:rPr>
        <w:t xml:space="preserve">могут </w:t>
      </w:r>
      <w:r w:rsidR="00FA6F49">
        <w:rPr>
          <w:rFonts w:asciiTheme="minorHAnsi" w:hAnsiTheme="minorHAnsi"/>
          <w:color w:val="222222"/>
        </w:rPr>
        <w:t>по-разному</w:t>
      </w:r>
      <w:r w:rsidR="00167569">
        <w:rPr>
          <w:rFonts w:asciiTheme="minorHAnsi" w:hAnsiTheme="minorHAnsi"/>
          <w:color w:val="222222"/>
        </w:rPr>
        <w:t xml:space="preserve"> влиять на </w:t>
      </w:r>
      <w:r w:rsidR="003A40F4">
        <w:rPr>
          <w:rFonts w:asciiTheme="minorHAnsi" w:hAnsiTheme="minorHAnsi"/>
          <w:color w:val="222222"/>
        </w:rPr>
        <w:t xml:space="preserve">их </w:t>
      </w:r>
      <w:r w:rsidR="00167569">
        <w:rPr>
          <w:rFonts w:asciiTheme="minorHAnsi" w:hAnsiTheme="minorHAnsi"/>
          <w:color w:val="222222"/>
        </w:rPr>
        <w:t xml:space="preserve">устойчивость к </w:t>
      </w:r>
      <w:proofErr w:type="spellStart"/>
      <w:r w:rsidR="00167569">
        <w:rPr>
          <w:rFonts w:asciiTheme="minorHAnsi" w:hAnsiTheme="minorHAnsi"/>
          <w:color w:val="222222"/>
        </w:rPr>
        <w:t>радикализации</w:t>
      </w:r>
      <w:proofErr w:type="spellEnd"/>
      <w:r w:rsidRPr="004B4469">
        <w:rPr>
          <w:rFonts w:asciiTheme="minorHAnsi" w:hAnsiTheme="minorHAnsi"/>
          <w:color w:val="222222"/>
        </w:rPr>
        <w:t>.</w:t>
      </w:r>
    </w:p>
    <w:p w:rsidR="00093919" w:rsidRDefault="00FA6F49" w:rsidP="00093919">
      <w:pPr>
        <w:spacing w:before="120" w:after="120" w:line="276" w:lineRule="auto"/>
        <w:ind w:firstLine="708"/>
        <w:jc w:val="both"/>
        <w:rPr>
          <w:rFonts w:asciiTheme="minorHAnsi" w:hAnsiTheme="minorHAnsi"/>
          <w:color w:val="222222"/>
        </w:rPr>
      </w:pPr>
      <w:r w:rsidRPr="00FA6F49">
        <w:rPr>
          <w:rFonts w:asciiTheme="minorHAnsi" w:hAnsiTheme="minorHAnsi"/>
          <w:color w:val="222222"/>
        </w:rPr>
        <w:t xml:space="preserve">В большинстве определений, связанных с </w:t>
      </w:r>
      <w:proofErr w:type="spellStart"/>
      <w:r w:rsidRPr="00FA6F49">
        <w:rPr>
          <w:rFonts w:asciiTheme="minorHAnsi" w:hAnsiTheme="minorHAnsi"/>
          <w:color w:val="222222"/>
        </w:rPr>
        <w:t>радикализацией</w:t>
      </w:r>
      <w:proofErr w:type="spellEnd"/>
      <w:r w:rsidRPr="00FA6F49">
        <w:rPr>
          <w:rFonts w:asciiTheme="minorHAnsi" w:hAnsiTheme="minorHAnsi"/>
          <w:color w:val="222222"/>
        </w:rPr>
        <w:t xml:space="preserve"> и экстремизмом, содержится </w:t>
      </w:r>
      <w:r>
        <w:rPr>
          <w:rFonts w:asciiTheme="minorHAnsi" w:hAnsiTheme="minorHAnsi"/>
          <w:color w:val="222222"/>
        </w:rPr>
        <w:t xml:space="preserve">связь </w:t>
      </w:r>
      <w:r w:rsidR="008B5F7D">
        <w:rPr>
          <w:rFonts w:asciiTheme="minorHAnsi" w:hAnsiTheme="minorHAnsi"/>
          <w:color w:val="222222"/>
        </w:rPr>
        <w:t>р</w:t>
      </w:r>
      <w:r w:rsidRPr="00FA6F49">
        <w:rPr>
          <w:rFonts w:asciiTheme="minorHAnsi" w:hAnsiTheme="minorHAnsi"/>
          <w:color w:val="222222"/>
        </w:rPr>
        <w:t xml:space="preserve">азного рода идентичностей </w:t>
      </w:r>
      <w:r w:rsidR="005C3D8E">
        <w:rPr>
          <w:rFonts w:asciiTheme="minorHAnsi" w:hAnsiTheme="minorHAnsi"/>
          <w:color w:val="222222"/>
        </w:rPr>
        <w:t xml:space="preserve">(по терминологии </w:t>
      </w:r>
      <w:r w:rsidR="005C3D8E" w:rsidRPr="005C3D8E">
        <w:rPr>
          <w:rFonts w:asciiTheme="minorHAnsi" w:hAnsiTheme="minorHAnsi"/>
          <w:color w:val="222222"/>
        </w:rPr>
        <w:t>Бенедикт</w:t>
      </w:r>
      <w:r w:rsidR="005C3D8E">
        <w:rPr>
          <w:rFonts w:asciiTheme="minorHAnsi" w:hAnsiTheme="minorHAnsi"/>
          <w:color w:val="222222"/>
        </w:rPr>
        <w:t>а</w:t>
      </w:r>
      <w:r w:rsidR="005C3D8E" w:rsidRPr="005C3D8E">
        <w:rPr>
          <w:rFonts w:asciiTheme="minorHAnsi" w:hAnsiTheme="minorHAnsi"/>
          <w:color w:val="222222"/>
        </w:rPr>
        <w:t xml:space="preserve"> Андерсон</w:t>
      </w:r>
      <w:r w:rsidR="005C3D8E">
        <w:rPr>
          <w:rFonts w:asciiTheme="minorHAnsi" w:hAnsiTheme="minorHAnsi"/>
          <w:color w:val="222222"/>
        </w:rPr>
        <w:t>а «в</w:t>
      </w:r>
      <w:r w:rsidR="003A40F4">
        <w:rPr>
          <w:rFonts w:asciiTheme="minorHAnsi" w:hAnsiTheme="minorHAnsi"/>
          <w:color w:val="222222"/>
        </w:rPr>
        <w:t>оображаемых</w:t>
      </w:r>
      <w:r w:rsidR="005C3D8E" w:rsidRPr="005C3D8E">
        <w:rPr>
          <w:rFonts w:asciiTheme="minorHAnsi" w:hAnsiTheme="minorHAnsi"/>
          <w:color w:val="222222"/>
        </w:rPr>
        <w:t xml:space="preserve"> сообществ»</w:t>
      </w:r>
      <w:r w:rsidR="005C3D8E">
        <w:rPr>
          <w:rFonts w:asciiTheme="minorHAnsi" w:hAnsiTheme="minorHAnsi"/>
          <w:color w:val="222222"/>
        </w:rPr>
        <w:t>)</w:t>
      </w:r>
      <w:r w:rsidR="005C3D8E" w:rsidRPr="005C3D8E">
        <w:rPr>
          <w:rFonts w:asciiTheme="minorHAnsi" w:hAnsiTheme="minorHAnsi"/>
          <w:color w:val="222222"/>
        </w:rPr>
        <w:t xml:space="preserve"> </w:t>
      </w:r>
      <w:r w:rsidRPr="00FA6F49">
        <w:rPr>
          <w:rFonts w:asciiTheme="minorHAnsi" w:hAnsiTheme="minorHAnsi"/>
          <w:color w:val="222222"/>
        </w:rPr>
        <w:t xml:space="preserve">и их соотношения с гражданственностью. </w:t>
      </w:r>
      <w:r w:rsidR="00093919" w:rsidRPr="00093919">
        <w:rPr>
          <w:rFonts w:asciiTheme="minorHAnsi" w:hAnsiTheme="minorHAnsi"/>
          <w:color w:val="222222"/>
        </w:rPr>
        <w:t>Говоря о роли современных наций–государств, Б. Андерсон отмечает, что несмотря на развивающийся процесс глобализации, продолжается процесс фрагментации</w:t>
      </w:r>
      <w:r w:rsidR="00093919">
        <w:rPr>
          <w:rFonts w:asciiTheme="minorHAnsi" w:hAnsiTheme="minorHAnsi"/>
          <w:color w:val="222222"/>
        </w:rPr>
        <w:t>.</w:t>
      </w:r>
      <w:r w:rsidR="00093919" w:rsidRPr="00093919">
        <w:rPr>
          <w:rFonts w:asciiTheme="minorHAnsi" w:hAnsiTheme="minorHAnsi"/>
          <w:color w:val="222222"/>
        </w:rPr>
        <w:t xml:space="preserve"> </w:t>
      </w:r>
    </w:p>
    <w:p w:rsidR="004B4469" w:rsidRPr="00093919" w:rsidRDefault="00093919" w:rsidP="00093919">
      <w:pPr>
        <w:spacing w:before="120" w:after="120" w:line="276" w:lineRule="auto"/>
        <w:ind w:left="708"/>
        <w:jc w:val="both"/>
        <w:rPr>
          <w:rFonts w:asciiTheme="minorHAnsi" w:hAnsiTheme="minorHAnsi"/>
          <w:i/>
          <w:color w:val="222222"/>
        </w:rPr>
      </w:pPr>
      <w:r w:rsidRPr="00093919">
        <w:rPr>
          <w:rFonts w:asciiTheme="minorHAnsi" w:hAnsiTheme="minorHAnsi"/>
          <w:i/>
          <w:color w:val="222222"/>
        </w:rPr>
        <w:t xml:space="preserve">«Конец эпохи национализма», который так долго пророчили, еще очень и очень далеко. Быть нацией — это самая универсальная легитимная ценность в политической жизни нашего времени». </w:t>
      </w:r>
      <w:r w:rsidR="00C130DE" w:rsidRPr="00C130DE">
        <w:rPr>
          <w:rFonts w:asciiTheme="minorHAnsi" w:hAnsiTheme="minorHAnsi"/>
          <w:i/>
          <w:color w:val="222222"/>
        </w:rPr>
        <w:t>«Особую роль при этом имеют религиозные лидеры, которые представляя собой небольшой по численности сегмент грамотных двуязычных адептов из разных языковых сообществ, выполняют объединяющие обряды, истолковывая соответствующим группам приверженцев смысл их коллективного движения</w:t>
      </w:r>
      <w:r w:rsidR="00C130DE">
        <w:rPr>
          <w:rFonts w:asciiTheme="minorHAnsi" w:hAnsiTheme="minorHAnsi"/>
          <w:i/>
          <w:color w:val="222222"/>
        </w:rPr>
        <w:t>»</w:t>
      </w:r>
    </w:p>
    <w:p w:rsidR="00093919" w:rsidRPr="004B4469" w:rsidRDefault="006D459A" w:rsidP="00093919">
      <w:pPr>
        <w:spacing w:before="120" w:after="120" w:line="276" w:lineRule="auto"/>
        <w:ind w:left="708"/>
        <w:jc w:val="right"/>
        <w:rPr>
          <w:rFonts w:asciiTheme="minorHAnsi" w:hAnsiTheme="minorHAnsi"/>
          <w:color w:val="222222"/>
        </w:rPr>
      </w:pPr>
      <w:r>
        <w:rPr>
          <w:rFonts w:asciiTheme="minorHAnsi" w:hAnsiTheme="minorHAnsi"/>
          <w:color w:val="222222"/>
        </w:rPr>
        <w:tab/>
      </w:r>
      <w:r>
        <w:rPr>
          <w:rFonts w:asciiTheme="minorHAnsi" w:hAnsiTheme="minorHAnsi"/>
          <w:color w:val="222222"/>
        </w:rPr>
        <w:tab/>
      </w:r>
      <w:r>
        <w:rPr>
          <w:rFonts w:asciiTheme="minorHAnsi" w:hAnsiTheme="minorHAnsi"/>
          <w:color w:val="222222"/>
        </w:rPr>
        <w:tab/>
      </w:r>
      <w:r w:rsidR="00093919">
        <w:rPr>
          <w:rFonts w:asciiTheme="minorHAnsi" w:hAnsiTheme="minorHAnsi"/>
          <w:color w:val="222222"/>
        </w:rPr>
        <w:t>Бенедикт Андерсен</w:t>
      </w:r>
      <w:r>
        <w:rPr>
          <w:rFonts w:asciiTheme="minorHAnsi" w:hAnsiTheme="minorHAnsi"/>
          <w:color w:val="222222"/>
        </w:rPr>
        <w:t>. «Воображаемые сообщества»</w:t>
      </w:r>
      <w:r w:rsidR="00093919">
        <w:rPr>
          <w:rFonts w:asciiTheme="minorHAnsi" w:hAnsiTheme="minorHAnsi"/>
          <w:color w:val="222222"/>
        </w:rPr>
        <w:t xml:space="preserve"> </w:t>
      </w:r>
    </w:p>
    <w:p w:rsidR="004B4469" w:rsidRDefault="005C3D8E" w:rsidP="00CB3181">
      <w:pPr>
        <w:spacing w:before="120" w:after="120" w:line="276" w:lineRule="auto"/>
        <w:ind w:firstLine="708"/>
        <w:jc w:val="both"/>
        <w:rPr>
          <w:rFonts w:asciiTheme="minorHAnsi" w:hAnsiTheme="minorHAnsi"/>
          <w:color w:val="222222"/>
        </w:rPr>
      </w:pPr>
      <w:r w:rsidRPr="005C3D8E">
        <w:rPr>
          <w:rFonts w:asciiTheme="minorHAnsi" w:hAnsiTheme="minorHAnsi"/>
          <w:color w:val="222222"/>
        </w:rPr>
        <w:t xml:space="preserve">В современных условиях в государствах Центральной Азии борьба идентичностей может определять дальнейшее развитие государств. Что возьмет верх – </w:t>
      </w:r>
      <w:r w:rsidR="00093919">
        <w:rPr>
          <w:rFonts w:asciiTheme="minorHAnsi" w:hAnsiTheme="minorHAnsi"/>
          <w:color w:val="222222"/>
        </w:rPr>
        <w:t xml:space="preserve">этнический национализм, </w:t>
      </w:r>
      <w:r w:rsidRPr="005C3D8E">
        <w:rPr>
          <w:rFonts w:asciiTheme="minorHAnsi" w:hAnsiTheme="minorHAnsi"/>
          <w:color w:val="222222"/>
        </w:rPr>
        <w:t xml:space="preserve">религиозная идентичность, </w:t>
      </w:r>
      <w:r w:rsidR="00C130DE">
        <w:rPr>
          <w:rFonts w:asciiTheme="minorHAnsi" w:hAnsiTheme="minorHAnsi"/>
          <w:color w:val="222222"/>
        </w:rPr>
        <w:t>на котор</w:t>
      </w:r>
      <w:r w:rsidR="003A40F4">
        <w:rPr>
          <w:rFonts w:asciiTheme="minorHAnsi" w:hAnsiTheme="minorHAnsi"/>
          <w:color w:val="222222"/>
        </w:rPr>
        <w:t>ых</w:t>
      </w:r>
      <w:r w:rsidR="00C130DE">
        <w:rPr>
          <w:rFonts w:asciiTheme="minorHAnsi" w:hAnsiTheme="minorHAnsi"/>
          <w:color w:val="222222"/>
        </w:rPr>
        <w:t xml:space="preserve"> могут </w:t>
      </w:r>
      <w:r w:rsidRPr="005C3D8E">
        <w:rPr>
          <w:rFonts w:asciiTheme="minorHAnsi" w:hAnsiTheme="minorHAnsi"/>
          <w:color w:val="222222"/>
        </w:rPr>
        <w:t>спекулир</w:t>
      </w:r>
      <w:r w:rsidR="00C130DE">
        <w:rPr>
          <w:rFonts w:asciiTheme="minorHAnsi" w:hAnsiTheme="minorHAnsi"/>
          <w:color w:val="222222"/>
        </w:rPr>
        <w:t xml:space="preserve">овать </w:t>
      </w:r>
      <w:r w:rsidRPr="005C3D8E">
        <w:rPr>
          <w:rFonts w:asciiTheme="minorHAnsi" w:hAnsiTheme="minorHAnsi"/>
          <w:color w:val="222222"/>
        </w:rPr>
        <w:t xml:space="preserve">некоторые </w:t>
      </w:r>
      <w:r w:rsidRPr="005C3D8E">
        <w:rPr>
          <w:rFonts w:asciiTheme="minorHAnsi" w:hAnsiTheme="minorHAnsi"/>
          <w:color w:val="222222"/>
        </w:rPr>
        <w:lastRenderedPageBreak/>
        <w:t xml:space="preserve">деструктивные силы, или возобладает стремление к укреплению национальных государств и суверенитета – от ответа на этот вопрос зависит будущее стран </w:t>
      </w:r>
      <w:r w:rsidR="00C130DE">
        <w:rPr>
          <w:rFonts w:asciiTheme="minorHAnsi" w:hAnsiTheme="minorHAnsi"/>
          <w:color w:val="222222"/>
        </w:rPr>
        <w:t>региона</w:t>
      </w:r>
      <w:r w:rsidRPr="005C3D8E">
        <w:rPr>
          <w:rFonts w:asciiTheme="minorHAnsi" w:hAnsiTheme="minorHAnsi"/>
          <w:color w:val="222222"/>
        </w:rPr>
        <w:t>.</w:t>
      </w:r>
    </w:p>
    <w:p w:rsidR="00C130DE" w:rsidRPr="004B4469" w:rsidRDefault="00CB3181" w:rsidP="00CB3181">
      <w:pPr>
        <w:spacing w:before="120" w:after="120" w:line="276" w:lineRule="auto"/>
        <w:ind w:firstLine="708"/>
        <w:jc w:val="both"/>
        <w:rPr>
          <w:rFonts w:asciiTheme="minorHAnsi" w:hAnsiTheme="minorHAnsi"/>
          <w:color w:val="222222"/>
        </w:rPr>
      </w:pPr>
      <w:r>
        <w:rPr>
          <w:rFonts w:asciiTheme="minorHAnsi" w:hAnsiTheme="minorHAnsi"/>
          <w:color w:val="222222"/>
        </w:rPr>
        <w:t xml:space="preserve">Поэтому в обзоре особое место отводится современным работам, </w:t>
      </w:r>
      <w:r w:rsidR="00397EAF">
        <w:rPr>
          <w:rFonts w:asciiTheme="minorHAnsi" w:hAnsiTheme="minorHAnsi"/>
          <w:color w:val="222222"/>
        </w:rPr>
        <w:t xml:space="preserve">посвященным вопросам </w:t>
      </w:r>
      <w:proofErr w:type="spellStart"/>
      <w:r w:rsidR="00397EAF">
        <w:rPr>
          <w:rFonts w:asciiTheme="minorHAnsi" w:hAnsiTheme="minorHAnsi"/>
          <w:color w:val="222222"/>
        </w:rPr>
        <w:t>нациестроительства</w:t>
      </w:r>
      <w:proofErr w:type="spellEnd"/>
      <w:r w:rsidR="001F3142">
        <w:rPr>
          <w:rFonts w:asciiTheme="minorHAnsi" w:hAnsiTheme="minorHAnsi"/>
          <w:color w:val="222222"/>
        </w:rPr>
        <w:t>, в том числе -</w:t>
      </w:r>
      <w:r w:rsidR="00397EAF">
        <w:rPr>
          <w:rFonts w:asciiTheme="minorHAnsi" w:hAnsiTheme="minorHAnsi"/>
          <w:color w:val="222222"/>
        </w:rPr>
        <w:t xml:space="preserve"> в государствах Центральной Азии. </w:t>
      </w:r>
    </w:p>
    <w:p w:rsidR="004B4469" w:rsidRPr="00E062C3" w:rsidRDefault="006D459A" w:rsidP="00E062C3">
      <w:pPr>
        <w:spacing w:before="120" w:after="120" w:line="276" w:lineRule="auto"/>
        <w:ind w:left="705"/>
        <w:jc w:val="both"/>
        <w:rPr>
          <w:rFonts w:asciiTheme="minorHAnsi" w:hAnsiTheme="minorHAnsi"/>
          <w:i/>
          <w:color w:val="222222"/>
        </w:rPr>
      </w:pPr>
      <w:r w:rsidRPr="00E062C3">
        <w:rPr>
          <w:rFonts w:asciiTheme="minorHAnsi" w:hAnsiTheme="minorHAnsi"/>
          <w:i/>
          <w:color w:val="222222"/>
        </w:rPr>
        <w:t>«Почему одни страны объединяются, а другие распа</w:t>
      </w:r>
      <w:r w:rsidRPr="00E062C3">
        <w:rPr>
          <w:rFonts w:asciiTheme="minorHAnsi" w:hAnsiTheme="minorHAnsi"/>
          <w:i/>
          <w:color w:val="222222"/>
        </w:rPr>
        <w:t>даются?</w:t>
      </w:r>
      <w:r w:rsidRPr="00E062C3">
        <w:rPr>
          <w:rFonts w:asciiTheme="minorHAnsi" w:hAnsiTheme="minorHAnsi"/>
          <w:i/>
          <w:color w:val="222222"/>
        </w:rPr>
        <w:t xml:space="preserve"> </w:t>
      </w:r>
      <w:r w:rsidR="00E062C3" w:rsidRPr="00E062C3">
        <w:rPr>
          <w:rFonts w:asciiTheme="minorHAnsi" w:hAnsiTheme="minorHAnsi"/>
          <w:i/>
          <w:color w:val="222222"/>
        </w:rPr>
        <w:t>В</w:t>
      </w:r>
      <w:r w:rsidRPr="00E062C3">
        <w:rPr>
          <w:rFonts w:asciiTheme="minorHAnsi" w:hAnsiTheme="minorHAnsi"/>
          <w:i/>
          <w:color w:val="222222"/>
        </w:rPr>
        <w:t xml:space="preserve"> основе успешного строительства гражданской нации лежит сочетание трех факторов: лингвистическая гомогенизация, то есть наличие общего языка, на котором происходит общественная коммуни</w:t>
      </w:r>
      <w:r w:rsidR="00E062C3" w:rsidRPr="00E062C3">
        <w:rPr>
          <w:rFonts w:asciiTheme="minorHAnsi" w:hAnsiTheme="minorHAnsi"/>
          <w:i/>
          <w:color w:val="222222"/>
        </w:rPr>
        <w:t xml:space="preserve">кация; </w:t>
      </w:r>
      <w:r w:rsidR="001F3142" w:rsidRPr="00E062C3">
        <w:rPr>
          <w:rFonts w:asciiTheme="minorHAnsi" w:hAnsiTheme="minorHAnsi"/>
          <w:i/>
          <w:color w:val="222222"/>
        </w:rPr>
        <w:t>равный доступ к государственным услугам для всех</w:t>
      </w:r>
      <w:r w:rsidR="001F3142">
        <w:rPr>
          <w:rFonts w:asciiTheme="minorHAnsi" w:hAnsiTheme="minorHAnsi"/>
          <w:i/>
          <w:color w:val="222222"/>
        </w:rPr>
        <w:t>;</w:t>
      </w:r>
      <w:r w:rsidR="001F3142" w:rsidRPr="00E062C3">
        <w:rPr>
          <w:rFonts w:asciiTheme="minorHAnsi" w:hAnsiTheme="minorHAnsi"/>
          <w:i/>
          <w:color w:val="222222"/>
        </w:rPr>
        <w:t xml:space="preserve"> </w:t>
      </w:r>
      <w:r w:rsidRPr="00E062C3">
        <w:rPr>
          <w:rFonts w:asciiTheme="minorHAnsi" w:hAnsiTheme="minorHAnsi"/>
          <w:i/>
          <w:color w:val="222222"/>
        </w:rPr>
        <w:t>наличие альянсов организаций гражданского общества, пересекающих территорию, и формирующ</w:t>
      </w:r>
      <w:r w:rsidR="00E062C3" w:rsidRPr="00E062C3">
        <w:rPr>
          <w:rFonts w:asciiTheme="minorHAnsi" w:hAnsiTheme="minorHAnsi"/>
          <w:i/>
          <w:color w:val="222222"/>
        </w:rPr>
        <w:t>ихся не по этническому признаку</w:t>
      </w:r>
      <w:r w:rsidRPr="00E062C3">
        <w:rPr>
          <w:rFonts w:asciiTheme="minorHAnsi" w:hAnsiTheme="minorHAnsi"/>
          <w:i/>
          <w:color w:val="222222"/>
        </w:rPr>
        <w:t xml:space="preserve">, </w:t>
      </w:r>
      <w:r w:rsidR="00E062C3" w:rsidRPr="00E062C3">
        <w:rPr>
          <w:rFonts w:asciiTheme="minorHAnsi" w:hAnsiTheme="minorHAnsi"/>
          <w:i/>
          <w:color w:val="222222"/>
        </w:rPr>
        <w:t xml:space="preserve">которые </w:t>
      </w:r>
      <w:r w:rsidRPr="00E062C3">
        <w:rPr>
          <w:rFonts w:asciiTheme="minorHAnsi" w:hAnsiTheme="minorHAnsi"/>
          <w:i/>
          <w:color w:val="222222"/>
        </w:rPr>
        <w:t>на самом ни</w:t>
      </w:r>
      <w:r w:rsidR="00E062C3" w:rsidRPr="00E062C3">
        <w:rPr>
          <w:rFonts w:asciiTheme="minorHAnsi" w:hAnsiTheme="minorHAnsi"/>
          <w:i/>
          <w:color w:val="222222"/>
        </w:rPr>
        <w:t>зовом уровне «скрепляют» нацию»</w:t>
      </w:r>
      <w:r w:rsidRPr="00E062C3">
        <w:rPr>
          <w:rFonts w:asciiTheme="minorHAnsi" w:hAnsiTheme="minorHAnsi"/>
          <w:i/>
          <w:color w:val="222222"/>
        </w:rPr>
        <w:t>.</w:t>
      </w:r>
    </w:p>
    <w:p w:rsidR="003A40F4" w:rsidRDefault="006D459A" w:rsidP="006D459A">
      <w:pPr>
        <w:spacing w:before="120" w:after="120" w:line="276" w:lineRule="auto"/>
        <w:jc w:val="right"/>
        <w:rPr>
          <w:rFonts w:asciiTheme="minorHAnsi" w:hAnsiTheme="minorHAnsi"/>
          <w:i/>
          <w:color w:val="222222"/>
        </w:rPr>
      </w:pPr>
      <w:r w:rsidRPr="00E062C3">
        <w:rPr>
          <w:rFonts w:asciiTheme="minorHAnsi" w:hAnsiTheme="minorHAnsi"/>
          <w:i/>
          <w:color w:val="222222"/>
        </w:rPr>
        <w:t xml:space="preserve">Андреас </w:t>
      </w:r>
      <w:proofErr w:type="spellStart"/>
      <w:r w:rsidRPr="00E062C3">
        <w:rPr>
          <w:rFonts w:asciiTheme="minorHAnsi" w:hAnsiTheme="minorHAnsi"/>
          <w:i/>
          <w:color w:val="222222"/>
        </w:rPr>
        <w:t>Виммер</w:t>
      </w:r>
      <w:proofErr w:type="spellEnd"/>
      <w:r w:rsidRPr="00E062C3">
        <w:rPr>
          <w:rFonts w:asciiTheme="minorHAnsi" w:hAnsiTheme="minorHAnsi"/>
          <w:i/>
          <w:color w:val="222222"/>
        </w:rPr>
        <w:t>. «Национальное строительство»</w:t>
      </w:r>
    </w:p>
    <w:p w:rsidR="00040826" w:rsidRDefault="00040826" w:rsidP="00040826">
      <w:pPr>
        <w:spacing w:before="120" w:after="120" w:line="276" w:lineRule="auto"/>
        <w:ind w:left="708"/>
        <w:jc w:val="both"/>
        <w:rPr>
          <w:rFonts w:asciiTheme="minorHAnsi" w:hAnsiTheme="minorHAnsi"/>
          <w:i/>
          <w:color w:val="222222"/>
        </w:rPr>
      </w:pPr>
      <w:r w:rsidRPr="00040826">
        <w:rPr>
          <w:rFonts w:asciiTheme="minorHAnsi" w:hAnsiTheme="minorHAnsi"/>
          <w:i/>
          <w:color w:val="222222"/>
        </w:rPr>
        <w:t>«Регион, и без того имеющий высокий конфликтный потенциал ввиду нерешенных межгосударственных, межэтнических вопросов, является очагом роста радикальных религиозных течений.»</w:t>
      </w:r>
    </w:p>
    <w:p w:rsidR="00B46930" w:rsidRPr="00E062C3" w:rsidRDefault="00B46930" w:rsidP="00040826">
      <w:pPr>
        <w:spacing w:before="120" w:after="120" w:line="276" w:lineRule="auto"/>
        <w:ind w:left="708"/>
        <w:jc w:val="both"/>
        <w:rPr>
          <w:rFonts w:asciiTheme="minorHAnsi" w:hAnsiTheme="minorHAnsi"/>
          <w:i/>
          <w:color w:val="222222"/>
        </w:rPr>
      </w:pPr>
      <w:r w:rsidRPr="00B46930">
        <w:rPr>
          <w:rFonts w:asciiTheme="minorHAnsi" w:hAnsiTheme="minorHAnsi"/>
          <w:i/>
          <w:color w:val="222222"/>
        </w:rPr>
        <w:t xml:space="preserve">Набиев Р.А., Шакиров И.Я. </w:t>
      </w:r>
      <w:r>
        <w:rPr>
          <w:rFonts w:asciiTheme="minorHAnsi" w:hAnsiTheme="minorHAnsi"/>
          <w:i/>
          <w:color w:val="222222"/>
        </w:rPr>
        <w:t>«</w:t>
      </w:r>
      <w:r w:rsidRPr="00B46930">
        <w:rPr>
          <w:rFonts w:asciiTheme="minorHAnsi" w:hAnsiTheme="minorHAnsi"/>
          <w:i/>
          <w:color w:val="222222"/>
        </w:rPr>
        <w:t xml:space="preserve">Ареалы активизации исламских </w:t>
      </w:r>
      <w:proofErr w:type="spellStart"/>
      <w:r w:rsidRPr="00B46930">
        <w:rPr>
          <w:rFonts w:asciiTheme="minorHAnsi" w:hAnsiTheme="minorHAnsi"/>
          <w:i/>
          <w:color w:val="222222"/>
        </w:rPr>
        <w:t>фундаменталистских</w:t>
      </w:r>
      <w:proofErr w:type="spellEnd"/>
      <w:r w:rsidRPr="00B46930">
        <w:rPr>
          <w:rFonts w:asciiTheme="minorHAnsi" w:hAnsiTheme="minorHAnsi"/>
          <w:i/>
          <w:color w:val="222222"/>
        </w:rPr>
        <w:t xml:space="preserve"> течений в постсоветских среднеазиатских государствах</w:t>
      </w:r>
      <w:r>
        <w:rPr>
          <w:rFonts w:asciiTheme="minorHAnsi" w:hAnsiTheme="minorHAnsi"/>
          <w:i/>
          <w:color w:val="222222"/>
        </w:rPr>
        <w:t>»</w:t>
      </w:r>
    </w:p>
    <w:p w:rsidR="002A0841" w:rsidRDefault="003A40F4" w:rsidP="003A40F4">
      <w:pPr>
        <w:spacing w:before="120" w:after="120" w:line="276" w:lineRule="auto"/>
        <w:ind w:firstLine="708"/>
        <w:jc w:val="both"/>
        <w:rPr>
          <w:rFonts w:asciiTheme="minorHAnsi" w:hAnsiTheme="minorHAnsi"/>
          <w:color w:val="222222"/>
        </w:rPr>
      </w:pPr>
      <w:r w:rsidRPr="003A40F4">
        <w:rPr>
          <w:rFonts w:asciiTheme="minorHAnsi" w:hAnsiTheme="minorHAnsi"/>
          <w:color w:val="222222"/>
        </w:rPr>
        <w:t xml:space="preserve">Второй тематических блок – это работы, в которых освещаются вопросы </w:t>
      </w:r>
      <w:proofErr w:type="spellStart"/>
      <w:r w:rsidRPr="003A40F4">
        <w:rPr>
          <w:rFonts w:asciiTheme="minorHAnsi" w:hAnsiTheme="minorHAnsi"/>
          <w:color w:val="222222"/>
        </w:rPr>
        <w:t>радикализации</w:t>
      </w:r>
      <w:proofErr w:type="spellEnd"/>
      <w:r w:rsidRPr="003A40F4">
        <w:rPr>
          <w:rFonts w:asciiTheme="minorHAnsi" w:hAnsiTheme="minorHAnsi"/>
          <w:color w:val="222222"/>
        </w:rPr>
        <w:t xml:space="preserve"> и экстремизма, </w:t>
      </w:r>
      <w:r w:rsidR="00E062C3">
        <w:rPr>
          <w:rFonts w:asciiTheme="minorHAnsi" w:hAnsiTheme="minorHAnsi"/>
          <w:color w:val="222222"/>
        </w:rPr>
        <w:t xml:space="preserve">в той или иной степени связывающие </w:t>
      </w:r>
      <w:r w:rsidR="002A0841">
        <w:rPr>
          <w:rFonts w:asciiTheme="minorHAnsi" w:hAnsiTheme="minorHAnsi"/>
          <w:color w:val="222222"/>
        </w:rPr>
        <w:t xml:space="preserve">эти явления с проявлениями религиозной идентичности. </w:t>
      </w:r>
      <w:r w:rsidR="00410E30">
        <w:rPr>
          <w:rFonts w:asciiTheme="minorHAnsi" w:hAnsiTheme="minorHAnsi"/>
          <w:color w:val="222222"/>
        </w:rPr>
        <w:t xml:space="preserve">В частности, сегодня для всех стран региона характерны </w:t>
      </w:r>
      <w:r w:rsidR="00410E30" w:rsidRPr="00410E30">
        <w:rPr>
          <w:rFonts w:asciiTheme="minorHAnsi" w:hAnsiTheme="minorHAnsi"/>
          <w:color w:val="222222"/>
        </w:rPr>
        <w:t xml:space="preserve">особые трудности в </w:t>
      </w:r>
      <w:r w:rsidR="00410E30">
        <w:rPr>
          <w:rFonts w:asciiTheme="minorHAnsi" w:hAnsiTheme="minorHAnsi"/>
          <w:color w:val="222222"/>
        </w:rPr>
        <w:t>проведения</w:t>
      </w:r>
      <w:r w:rsidR="00410E30" w:rsidRPr="00410E30">
        <w:rPr>
          <w:rFonts w:asciiTheme="minorHAnsi" w:hAnsiTheme="minorHAnsi"/>
          <w:color w:val="222222"/>
        </w:rPr>
        <w:t xml:space="preserve"> светской, секулярной политики</w:t>
      </w:r>
      <w:r w:rsidR="00410E30">
        <w:rPr>
          <w:rFonts w:asciiTheme="minorHAnsi" w:hAnsiTheme="minorHAnsi"/>
          <w:color w:val="222222"/>
        </w:rPr>
        <w:t xml:space="preserve">, имея в доле населения преобладающий </w:t>
      </w:r>
      <w:r w:rsidR="00766700" w:rsidRPr="00410E30">
        <w:rPr>
          <w:rFonts w:asciiTheme="minorHAnsi" w:hAnsiTheme="minorHAnsi"/>
          <w:color w:val="222222"/>
        </w:rPr>
        <w:t>исламски</w:t>
      </w:r>
      <w:r w:rsidR="00766700">
        <w:rPr>
          <w:rFonts w:asciiTheme="minorHAnsi" w:hAnsiTheme="minorHAnsi"/>
          <w:color w:val="222222"/>
        </w:rPr>
        <w:t xml:space="preserve">й компонент. </w:t>
      </w:r>
    </w:p>
    <w:p w:rsidR="00410E30" w:rsidRPr="00766700" w:rsidRDefault="00410E30" w:rsidP="00766700">
      <w:pPr>
        <w:spacing w:before="120" w:after="120" w:line="276" w:lineRule="auto"/>
        <w:ind w:left="708"/>
        <w:jc w:val="both"/>
        <w:rPr>
          <w:rFonts w:asciiTheme="minorHAnsi" w:hAnsiTheme="minorHAnsi"/>
          <w:i/>
          <w:color w:val="222222"/>
        </w:rPr>
      </w:pPr>
      <w:r w:rsidRPr="00766700">
        <w:rPr>
          <w:rFonts w:asciiTheme="minorHAnsi" w:hAnsiTheme="minorHAnsi"/>
          <w:i/>
          <w:color w:val="222222"/>
        </w:rPr>
        <w:t>«</w:t>
      </w:r>
      <w:r w:rsidR="00766700" w:rsidRPr="00766700">
        <w:rPr>
          <w:rFonts w:asciiTheme="minorHAnsi" w:hAnsiTheme="minorHAnsi"/>
          <w:i/>
          <w:color w:val="222222"/>
        </w:rPr>
        <w:t>И</w:t>
      </w:r>
      <w:r w:rsidRPr="00766700">
        <w:rPr>
          <w:rFonts w:asciiTheme="minorHAnsi" w:hAnsiTheme="minorHAnsi"/>
          <w:i/>
          <w:color w:val="222222"/>
        </w:rPr>
        <w:t xml:space="preserve">слам — самая </w:t>
      </w:r>
      <w:r w:rsidR="00766700" w:rsidRPr="00766700">
        <w:rPr>
          <w:rFonts w:asciiTheme="minorHAnsi" w:hAnsiTheme="minorHAnsi"/>
          <w:i/>
          <w:color w:val="222222"/>
        </w:rPr>
        <w:t>«</w:t>
      </w:r>
      <w:r w:rsidRPr="00766700">
        <w:rPr>
          <w:rFonts w:asciiTheme="minorHAnsi" w:hAnsiTheme="minorHAnsi"/>
          <w:i/>
          <w:color w:val="222222"/>
        </w:rPr>
        <w:t>обмирщённая</w:t>
      </w:r>
      <w:r w:rsidR="00766700" w:rsidRPr="00766700">
        <w:rPr>
          <w:rFonts w:asciiTheme="minorHAnsi" w:hAnsiTheme="minorHAnsi"/>
          <w:i/>
          <w:color w:val="222222"/>
        </w:rPr>
        <w:t>»</w:t>
      </w:r>
      <w:r w:rsidRPr="00766700">
        <w:rPr>
          <w:rFonts w:asciiTheme="minorHAnsi" w:hAnsiTheme="minorHAnsi"/>
          <w:i/>
          <w:color w:val="222222"/>
        </w:rPr>
        <w:t xml:space="preserve"> из мировых религий, то есть более прочих обращённая на решение мирских вопросов, в том числе политических и экономических. Иногда ислам называют «тотальной религией», а мусульмане считают его «образом жизни»</w:t>
      </w:r>
      <w:r w:rsidR="00766700" w:rsidRPr="00766700">
        <w:rPr>
          <w:rFonts w:asciiTheme="minorHAnsi" w:hAnsiTheme="minorHAnsi"/>
          <w:i/>
          <w:color w:val="222222"/>
        </w:rPr>
        <w:t xml:space="preserve">. </w:t>
      </w:r>
    </w:p>
    <w:p w:rsidR="00410E30" w:rsidRPr="00766700" w:rsidRDefault="00766700" w:rsidP="00766700">
      <w:pPr>
        <w:spacing w:before="120" w:after="120" w:line="276" w:lineRule="auto"/>
        <w:ind w:firstLine="708"/>
        <w:jc w:val="right"/>
        <w:rPr>
          <w:rFonts w:asciiTheme="minorHAnsi" w:hAnsiTheme="minorHAnsi"/>
          <w:i/>
          <w:color w:val="222222"/>
        </w:rPr>
      </w:pPr>
      <w:r>
        <w:rPr>
          <w:rFonts w:asciiTheme="minorHAnsi" w:hAnsiTheme="minorHAnsi"/>
          <w:i/>
          <w:color w:val="222222"/>
        </w:rPr>
        <w:t>Алекс</w:t>
      </w:r>
      <w:r w:rsidRPr="00766700">
        <w:rPr>
          <w:rFonts w:asciiTheme="minorHAnsi" w:hAnsiTheme="minorHAnsi"/>
          <w:i/>
          <w:color w:val="222222"/>
        </w:rPr>
        <w:t>ей Малашенко. Исламская экономика: есть ли шанс на развитие</w:t>
      </w:r>
    </w:p>
    <w:p w:rsidR="002A0841" w:rsidRPr="00A7416E" w:rsidRDefault="00B33BCF" w:rsidP="00AB08B1">
      <w:pPr>
        <w:spacing w:before="120" w:after="120" w:line="276" w:lineRule="auto"/>
        <w:ind w:left="708"/>
        <w:jc w:val="both"/>
        <w:rPr>
          <w:rFonts w:asciiTheme="minorHAnsi" w:hAnsiTheme="minorHAnsi"/>
          <w:i/>
          <w:color w:val="222222"/>
        </w:rPr>
      </w:pPr>
      <w:r w:rsidRPr="00A7416E">
        <w:rPr>
          <w:rFonts w:asciiTheme="minorHAnsi" w:hAnsiTheme="minorHAnsi"/>
          <w:i/>
          <w:color w:val="222222"/>
        </w:rPr>
        <w:t>«</w:t>
      </w:r>
      <w:r w:rsidR="00E10106" w:rsidRPr="00A7416E">
        <w:rPr>
          <w:rFonts w:asciiTheme="minorHAnsi" w:hAnsiTheme="minorHAnsi"/>
          <w:i/>
          <w:color w:val="222222"/>
        </w:rPr>
        <w:t xml:space="preserve">Два фактора влияют: </w:t>
      </w:r>
      <w:r w:rsidR="00E10106" w:rsidRPr="00A7416E">
        <w:rPr>
          <w:rFonts w:asciiTheme="minorHAnsi" w:hAnsiTheme="minorHAnsi"/>
          <w:i/>
          <w:color w:val="222222"/>
        </w:rPr>
        <w:t>«Тебя не хотят</w:t>
      </w:r>
      <w:r w:rsidR="00E10106" w:rsidRPr="00A7416E">
        <w:rPr>
          <w:rFonts w:asciiTheme="minorHAnsi" w:hAnsiTheme="minorHAnsi"/>
          <w:i/>
          <w:color w:val="222222"/>
        </w:rPr>
        <w:t xml:space="preserve">: ты не принадлежишь </w:t>
      </w:r>
      <w:r w:rsidR="00E10106" w:rsidRPr="00A7416E">
        <w:rPr>
          <w:rFonts w:asciiTheme="minorHAnsi" w:hAnsiTheme="minorHAnsi"/>
          <w:i/>
          <w:color w:val="222222"/>
        </w:rPr>
        <w:t xml:space="preserve">своей родине, </w:t>
      </w:r>
      <w:r w:rsidR="00E10106" w:rsidRPr="00A7416E">
        <w:rPr>
          <w:rFonts w:asciiTheme="minorHAnsi" w:hAnsiTheme="minorHAnsi"/>
          <w:i/>
          <w:color w:val="222222"/>
        </w:rPr>
        <w:t xml:space="preserve">твое </w:t>
      </w:r>
      <w:r w:rsidR="00E10106" w:rsidRPr="00A7416E">
        <w:rPr>
          <w:rFonts w:asciiTheme="minorHAnsi" w:hAnsiTheme="minorHAnsi"/>
          <w:i/>
          <w:color w:val="222222"/>
        </w:rPr>
        <w:t xml:space="preserve">правительство не заботится о </w:t>
      </w:r>
      <w:r w:rsidRPr="00A7416E">
        <w:rPr>
          <w:rFonts w:asciiTheme="minorHAnsi" w:hAnsiTheme="minorHAnsi"/>
          <w:i/>
          <w:color w:val="222222"/>
        </w:rPr>
        <w:t>тебе</w:t>
      </w:r>
      <w:r w:rsidR="00E10106" w:rsidRPr="00A7416E">
        <w:rPr>
          <w:rFonts w:asciiTheme="minorHAnsi" w:hAnsiTheme="minorHAnsi"/>
          <w:i/>
          <w:color w:val="222222"/>
        </w:rPr>
        <w:t xml:space="preserve">, и </w:t>
      </w:r>
      <w:r w:rsidRPr="00A7416E">
        <w:rPr>
          <w:rFonts w:asciiTheme="minorHAnsi" w:hAnsiTheme="minorHAnsi"/>
          <w:i/>
          <w:color w:val="222222"/>
        </w:rPr>
        <w:t>ты никому не нужен</w:t>
      </w:r>
      <w:r w:rsidR="00E10106" w:rsidRPr="00A7416E">
        <w:rPr>
          <w:rFonts w:asciiTheme="minorHAnsi" w:hAnsiTheme="minorHAnsi"/>
          <w:i/>
          <w:color w:val="222222"/>
        </w:rPr>
        <w:t xml:space="preserve">. Но мы хотим тебя; если </w:t>
      </w:r>
      <w:r w:rsidRPr="00A7416E">
        <w:rPr>
          <w:rFonts w:asciiTheme="minorHAnsi" w:hAnsiTheme="minorHAnsi"/>
          <w:i/>
          <w:color w:val="222222"/>
        </w:rPr>
        <w:t>т</w:t>
      </w:r>
      <w:r w:rsidR="00E10106" w:rsidRPr="00A7416E">
        <w:rPr>
          <w:rFonts w:asciiTheme="minorHAnsi" w:hAnsiTheme="minorHAnsi"/>
          <w:i/>
          <w:color w:val="222222"/>
        </w:rPr>
        <w:t>ы присоедини</w:t>
      </w:r>
      <w:r w:rsidRPr="00A7416E">
        <w:rPr>
          <w:rFonts w:asciiTheme="minorHAnsi" w:hAnsiTheme="minorHAnsi"/>
          <w:i/>
          <w:color w:val="222222"/>
        </w:rPr>
        <w:t>шься к нам, т</w:t>
      </w:r>
      <w:r w:rsidR="00E10106" w:rsidRPr="00A7416E">
        <w:rPr>
          <w:rFonts w:asciiTheme="minorHAnsi" w:hAnsiTheme="minorHAnsi"/>
          <w:i/>
          <w:color w:val="222222"/>
        </w:rPr>
        <w:t>ы, наконец, буде</w:t>
      </w:r>
      <w:r w:rsidRPr="00A7416E">
        <w:rPr>
          <w:rFonts w:asciiTheme="minorHAnsi" w:hAnsiTheme="minorHAnsi"/>
          <w:i/>
          <w:color w:val="222222"/>
        </w:rPr>
        <w:t>шь</w:t>
      </w:r>
      <w:r w:rsidR="00E10106" w:rsidRPr="00A7416E">
        <w:rPr>
          <w:rFonts w:asciiTheme="minorHAnsi" w:hAnsiTheme="minorHAnsi"/>
          <w:i/>
          <w:color w:val="222222"/>
        </w:rPr>
        <w:t xml:space="preserve"> нужным.</w:t>
      </w:r>
      <w:r w:rsidRPr="00A7416E">
        <w:rPr>
          <w:rFonts w:asciiTheme="minorHAnsi" w:hAnsiTheme="minorHAnsi"/>
          <w:i/>
          <w:color w:val="222222"/>
        </w:rPr>
        <w:t xml:space="preserve"> </w:t>
      </w:r>
      <w:r w:rsidR="00E10106" w:rsidRPr="00A7416E">
        <w:rPr>
          <w:rFonts w:asciiTheme="minorHAnsi" w:hAnsiTheme="minorHAnsi"/>
          <w:i/>
          <w:color w:val="222222"/>
        </w:rPr>
        <w:t>Второе вытекает из первого: «</w:t>
      </w:r>
      <w:r w:rsidRPr="00A7416E">
        <w:rPr>
          <w:rFonts w:asciiTheme="minorHAnsi" w:hAnsiTheme="minorHAnsi"/>
          <w:i/>
          <w:color w:val="222222"/>
        </w:rPr>
        <w:t>т</w:t>
      </w:r>
      <w:r w:rsidR="00E10106" w:rsidRPr="00A7416E">
        <w:rPr>
          <w:rFonts w:asciiTheme="minorHAnsi" w:hAnsiTheme="minorHAnsi"/>
          <w:i/>
          <w:color w:val="222222"/>
        </w:rPr>
        <w:t>ы не може</w:t>
      </w:r>
      <w:r w:rsidRPr="00A7416E">
        <w:rPr>
          <w:rFonts w:asciiTheme="minorHAnsi" w:hAnsiTheme="minorHAnsi"/>
          <w:i/>
          <w:color w:val="222222"/>
        </w:rPr>
        <w:t xml:space="preserve">шь </w:t>
      </w:r>
      <w:r w:rsidR="00E10106" w:rsidRPr="00A7416E">
        <w:rPr>
          <w:rFonts w:asciiTheme="minorHAnsi" w:hAnsiTheme="minorHAnsi"/>
          <w:i/>
          <w:color w:val="222222"/>
        </w:rPr>
        <w:t xml:space="preserve">быть «настоящим» мусульманином в своем доме» (т.е. </w:t>
      </w:r>
      <w:r w:rsidRPr="00A7416E">
        <w:rPr>
          <w:rFonts w:asciiTheme="minorHAnsi" w:hAnsiTheme="minorHAnsi"/>
          <w:i/>
          <w:color w:val="222222"/>
        </w:rPr>
        <w:t>в своей стране). Поэтому, если т</w:t>
      </w:r>
      <w:r w:rsidR="00E10106" w:rsidRPr="00A7416E">
        <w:rPr>
          <w:rFonts w:asciiTheme="minorHAnsi" w:hAnsiTheme="minorHAnsi"/>
          <w:i/>
          <w:color w:val="222222"/>
        </w:rPr>
        <w:t>ы не покине</w:t>
      </w:r>
      <w:r w:rsidRPr="00A7416E">
        <w:rPr>
          <w:rFonts w:asciiTheme="minorHAnsi" w:hAnsiTheme="minorHAnsi"/>
          <w:i/>
          <w:color w:val="222222"/>
        </w:rPr>
        <w:t xml:space="preserve">шь его </w:t>
      </w:r>
      <w:r w:rsidR="00E10106" w:rsidRPr="00A7416E">
        <w:rPr>
          <w:rFonts w:asciiTheme="minorHAnsi" w:hAnsiTheme="minorHAnsi"/>
          <w:i/>
          <w:color w:val="222222"/>
        </w:rPr>
        <w:t>и продолжи</w:t>
      </w:r>
      <w:r w:rsidRPr="00A7416E">
        <w:rPr>
          <w:rFonts w:asciiTheme="minorHAnsi" w:hAnsiTheme="minorHAnsi"/>
          <w:i/>
          <w:color w:val="222222"/>
        </w:rPr>
        <w:t xml:space="preserve">шь </w:t>
      </w:r>
      <w:r w:rsidR="00E10106" w:rsidRPr="00A7416E">
        <w:rPr>
          <w:rFonts w:asciiTheme="minorHAnsi" w:hAnsiTheme="minorHAnsi"/>
          <w:i/>
          <w:color w:val="222222"/>
        </w:rPr>
        <w:t>жить там, где не може</w:t>
      </w:r>
      <w:r w:rsidRPr="00A7416E">
        <w:rPr>
          <w:rFonts w:asciiTheme="minorHAnsi" w:hAnsiTheme="minorHAnsi"/>
          <w:i/>
          <w:color w:val="222222"/>
        </w:rPr>
        <w:t>шь</w:t>
      </w:r>
      <w:r w:rsidR="00E10106" w:rsidRPr="00A7416E">
        <w:rPr>
          <w:rFonts w:asciiTheme="minorHAnsi" w:hAnsiTheme="minorHAnsi"/>
          <w:i/>
          <w:color w:val="222222"/>
        </w:rPr>
        <w:t xml:space="preserve"> следовать правилам </w:t>
      </w:r>
      <w:r w:rsidRPr="00A7416E">
        <w:rPr>
          <w:rFonts w:asciiTheme="minorHAnsi" w:hAnsiTheme="minorHAnsi"/>
          <w:i/>
          <w:color w:val="222222"/>
        </w:rPr>
        <w:t>своей религии, т</w:t>
      </w:r>
      <w:r w:rsidR="00E10106" w:rsidRPr="00A7416E">
        <w:rPr>
          <w:rFonts w:asciiTheme="minorHAnsi" w:hAnsiTheme="minorHAnsi"/>
          <w:i/>
          <w:color w:val="222222"/>
        </w:rPr>
        <w:t>ы отправи</w:t>
      </w:r>
      <w:r w:rsidRPr="00A7416E">
        <w:rPr>
          <w:rFonts w:asciiTheme="minorHAnsi" w:hAnsiTheme="minorHAnsi"/>
          <w:i/>
          <w:color w:val="222222"/>
        </w:rPr>
        <w:t xml:space="preserve">шься </w:t>
      </w:r>
      <w:r w:rsidR="00E10106" w:rsidRPr="00A7416E">
        <w:rPr>
          <w:rFonts w:asciiTheme="minorHAnsi" w:hAnsiTheme="minorHAnsi"/>
          <w:i/>
          <w:color w:val="222222"/>
        </w:rPr>
        <w:t>в ад. Только с нами вы можете быть истинным мусульманином</w:t>
      </w:r>
      <w:r w:rsidRPr="00A7416E">
        <w:rPr>
          <w:rFonts w:asciiTheme="minorHAnsi" w:hAnsiTheme="minorHAnsi"/>
          <w:i/>
          <w:color w:val="222222"/>
        </w:rPr>
        <w:t>»</w:t>
      </w:r>
      <w:r w:rsidR="00E10106" w:rsidRPr="00A7416E">
        <w:rPr>
          <w:rFonts w:asciiTheme="minorHAnsi" w:hAnsiTheme="minorHAnsi"/>
          <w:i/>
          <w:color w:val="222222"/>
        </w:rPr>
        <w:t>.</w:t>
      </w:r>
    </w:p>
    <w:p w:rsidR="00B33BCF" w:rsidRDefault="00AB08B1" w:rsidP="00A7416E">
      <w:pPr>
        <w:spacing w:before="120" w:after="120" w:line="276" w:lineRule="auto"/>
        <w:jc w:val="right"/>
        <w:rPr>
          <w:rFonts w:asciiTheme="minorHAnsi" w:hAnsiTheme="minorHAnsi"/>
          <w:i/>
          <w:color w:val="222222"/>
        </w:rPr>
      </w:pPr>
      <w:proofErr w:type="spellStart"/>
      <w:r w:rsidRPr="00A7416E">
        <w:rPr>
          <w:rFonts w:asciiTheme="minorHAnsi" w:hAnsiTheme="minorHAnsi"/>
          <w:i/>
          <w:color w:val="222222"/>
        </w:rPr>
        <w:t>Ноа</w:t>
      </w:r>
      <w:proofErr w:type="spellEnd"/>
      <w:r w:rsidRPr="00A7416E">
        <w:rPr>
          <w:rFonts w:asciiTheme="minorHAnsi" w:hAnsiTheme="minorHAnsi"/>
          <w:i/>
          <w:color w:val="222222"/>
        </w:rPr>
        <w:t xml:space="preserve"> </w:t>
      </w:r>
      <w:proofErr w:type="spellStart"/>
      <w:r w:rsidRPr="00A7416E">
        <w:rPr>
          <w:rFonts w:asciiTheme="minorHAnsi" w:hAnsiTheme="minorHAnsi"/>
          <w:i/>
          <w:color w:val="222222"/>
        </w:rPr>
        <w:t>Такер</w:t>
      </w:r>
      <w:proofErr w:type="spellEnd"/>
      <w:r w:rsidRPr="00A7416E">
        <w:rPr>
          <w:rFonts w:asciiTheme="minorHAnsi" w:hAnsiTheme="minorHAnsi"/>
          <w:i/>
          <w:color w:val="222222"/>
        </w:rPr>
        <w:t>. «Длинная дорога во множественные общества и светские государства»</w:t>
      </w:r>
    </w:p>
    <w:p w:rsidR="003A40F4" w:rsidRDefault="00E33917" w:rsidP="003A40F4">
      <w:pPr>
        <w:spacing w:before="120" w:after="120" w:line="276" w:lineRule="auto"/>
        <w:ind w:firstLine="708"/>
        <w:jc w:val="both"/>
        <w:rPr>
          <w:rFonts w:asciiTheme="minorHAnsi" w:hAnsiTheme="minorHAnsi"/>
          <w:color w:val="222222"/>
        </w:rPr>
      </w:pPr>
      <w:r>
        <w:rPr>
          <w:rFonts w:asciiTheme="minorHAnsi" w:hAnsiTheme="minorHAnsi"/>
          <w:color w:val="222222"/>
        </w:rPr>
        <w:t xml:space="preserve">Третий фокус в внимания в обзоре сосредоточен на </w:t>
      </w:r>
      <w:r w:rsidR="003A40F4" w:rsidRPr="003A40F4">
        <w:rPr>
          <w:rFonts w:asciiTheme="minorHAnsi" w:hAnsiTheme="minorHAnsi"/>
          <w:color w:val="222222"/>
        </w:rPr>
        <w:t>экономически</w:t>
      </w:r>
      <w:r>
        <w:rPr>
          <w:rFonts w:asciiTheme="minorHAnsi" w:hAnsiTheme="minorHAnsi"/>
          <w:color w:val="222222"/>
        </w:rPr>
        <w:t>х</w:t>
      </w:r>
      <w:r w:rsidR="003A40F4" w:rsidRPr="003A40F4">
        <w:rPr>
          <w:rFonts w:asciiTheme="minorHAnsi" w:hAnsiTheme="minorHAnsi"/>
          <w:color w:val="222222"/>
        </w:rPr>
        <w:t xml:space="preserve"> и вне экономически</w:t>
      </w:r>
      <w:r>
        <w:rPr>
          <w:rFonts w:asciiTheme="minorHAnsi" w:hAnsiTheme="minorHAnsi"/>
          <w:color w:val="222222"/>
        </w:rPr>
        <w:t>х</w:t>
      </w:r>
      <w:r w:rsidR="003A40F4" w:rsidRPr="003A40F4">
        <w:rPr>
          <w:rFonts w:asciiTheme="minorHAnsi" w:hAnsiTheme="minorHAnsi"/>
          <w:color w:val="222222"/>
        </w:rPr>
        <w:t xml:space="preserve"> детерминант</w:t>
      </w:r>
      <w:r>
        <w:rPr>
          <w:rFonts w:asciiTheme="minorHAnsi" w:hAnsiTheme="minorHAnsi"/>
          <w:color w:val="222222"/>
        </w:rPr>
        <w:t>ах</w:t>
      </w:r>
      <w:r w:rsidR="003A40F4" w:rsidRPr="003A40F4">
        <w:rPr>
          <w:rFonts w:asciiTheme="minorHAnsi" w:hAnsiTheme="minorHAnsi"/>
          <w:color w:val="222222"/>
        </w:rPr>
        <w:t xml:space="preserve"> </w:t>
      </w:r>
      <w:proofErr w:type="spellStart"/>
      <w:r w:rsidR="003A40F4" w:rsidRPr="003A40F4">
        <w:rPr>
          <w:rFonts w:asciiTheme="minorHAnsi" w:hAnsiTheme="minorHAnsi"/>
          <w:color w:val="222222"/>
        </w:rPr>
        <w:t>радикализации</w:t>
      </w:r>
      <w:proofErr w:type="spellEnd"/>
      <w:r w:rsidR="003A40F4" w:rsidRPr="003A40F4">
        <w:rPr>
          <w:rFonts w:asciiTheme="minorHAnsi" w:hAnsiTheme="minorHAnsi"/>
          <w:color w:val="222222"/>
        </w:rPr>
        <w:t>.</w:t>
      </w:r>
      <w:r w:rsidR="008C07A0" w:rsidRPr="008C07A0">
        <w:t xml:space="preserve"> </w:t>
      </w:r>
      <w:r w:rsidR="003646C6">
        <w:t>В</w:t>
      </w:r>
      <w:r w:rsidR="008C07A0" w:rsidRPr="008C07A0">
        <w:rPr>
          <w:rFonts w:asciiTheme="minorHAnsi" w:hAnsiTheme="minorHAnsi"/>
          <w:color w:val="222222"/>
        </w:rPr>
        <w:t xml:space="preserve"> последние годы появился устойчивый тренд на объяснение причин социальными установками, отсутствием «социальных лифтов» и возможностей для самореализации, поиском приключений, стремлением </w:t>
      </w:r>
      <w:r w:rsidR="008C07A0" w:rsidRPr="008C07A0">
        <w:rPr>
          <w:rFonts w:asciiTheme="minorHAnsi" w:hAnsiTheme="minorHAnsi"/>
          <w:color w:val="222222"/>
        </w:rPr>
        <w:lastRenderedPageBreak/>
        <w:t>вырваться из традиционных, в том числе – гендерных, ролей и систем контроля (особенно в части исследований по внешней трудовой миграции среди молодежи)</w:t>
      </w:r>
      <w:r w:rsidR="003646C6">
        <w:rPr>
          <w:rFonts w:asciiTheme="minorHAnsi" w:hAnsiTheme="minorHAnsi"/>
          <w:color w:val="222222"/>
        </w:rPr>
        <w:t xml:space="preserve">. Утвердилось мнение, что современный экстремист это не всегда «бедный сумасшедший». Однако </w:t>
      </w:r>
      <w:r w:rsidR="008C07A0" w:rsidRPr="008C07A0">
        <w:rPr>
          <w:rFonts w:asciiTheme="minorHAnsi" w:hAnsiTheme="minorHAnsi"/>
          <w:color w:val="222222"/>
        </w:rPr>
        <w:t>влияни</w:t>
      </w:r>
      <w:r w:rsidR="003646C6">
        <w:rPr>
          <w:rFonts w:asciiTheme="minorHAnsi" w:hAnsiTheme="minorHAnsi"/>
          <w:color w:val="222222"/>
        </w:rPr>
        <w:t>е</w:t>
      </w:r>
      <w:r w:rsidR="008C07A0" w:rsidRPr="008C07A0">
        <w:rPr>
          <w:rFonts w:asciiTheme="minorHAnsi" w:hAnsiTheme="minorHAnsi"/>
          <w:color w:val="222222"/>
        </w:rPr>
        <w:t xml:space="preserve"> таких факторов как бедность, отсутствие доступа к экономическим ресурсам </w:t>
      </w:r>
      <w:r w:rsidR="003646C6">
        <w:rPr>
          <w:rFonts w:asciiTheme="minorHAnsi" w:hAnsiTheme="minorHAnsi"/>
          <w:color w:val="222222"/>
        </w:rPr>
        <w:t xml:space="preserve">и неравенство </w:t>
      </w:r>
      <w:r w:rsidR="008C07A0" w:rsidRPr="008C07A0">
        <w:rPr>
          <w:rFonts w:asciiTheme="minorHAnsi" w:hAnsiTheme="minorHAnsi"/>
          <w:color w:val="222222"/>
        </w:rPr>
        <w:t>продолжает оставаться весьма существенным.</w:t>
      </w:r>
    </w:p>
    <w:p w:rsidR="003646C6" w:rsidRDefault="00A501F0" w:rsidP="00A501F0">
      <w:pPr>
        <w:spacing w:before="120" w:after="120" w:line="276" w:lineRule="auto"/>
        <w:ind w:left="708"/>
        <w:jc w:val="both"/>
        <w:rPr>
          <w:rFonts w:asciiTheme="minorHAnsi" w:hAnsiTheme="minorHAnsi"/>
          <w:i/>
          <w:color w:val="222222"/>
        </w:rPr>
      </w:pPr>
      <w:r w:rsidRPr="00A501F0">
        <w:rPr>
          <w:rFonts w:asciiTheme="minorHAnsi" w:hAnsiTheme="minorHAnsi"/>
          <w:i/>
          <w:color w:val="222222"/>
        </w:rPr>
        <w:t>«</w:t>
      </w:r>
      <w:r w:rsidR="00890935">
        <w:rPr>
          <w:rFonts w:asciiTheme="minorHAnsi" w:hAnsiTheme="minorHAnsi"/>
          <w:i/>
          <w:color w:val="222222"/>
        </w:rPr>
        <w:t xml:space="preserve">Этот </w:t>
      </w:r>
      <w:r w:rsidRPr="00A501F0">
        <w:rPr>
          <w:rFonts w:asciiTheme="minorHAnsi" w:hAnsiTheme="minorHAnsi"/>
          <w:i/>
          <w:color w:val="222222"/>
        </w:rPr>
        <w:t xml:space="preserve">слой мотивации связан с тем, что мы называем "убожество местной жизни". Значительная часть боевиков и их жен не знают, как может функционировать общество с налаженными социальными услугами, разумным проведением свободного времени и досуга. Им знакома только средняя школа, затем работа и </w:t>
      </w:r>
      <w:proofErr w:type="spellStart"/>
      <w:r w:rsidRPr="00A501F0">
        <w:rPr>
          <w:rFonts w:asciiTheme="minorHAnsi" w:hAnsiTheme="minorHAnsi"/>
          <w:i/>
          <w:color w:val="222222"/>
        </w:rPr>
        <w:t>мигрантская</w:t>
      </w:r>
      <w:proofErr w:type="spellEnd"/>
      <w:r w:rsidRPr="00A501F0">
        <w:rPr>
          <w:rFonts w:asciiTheme="minorHAnsi" w:hAnsiTheme="minorHAnsi"/>
          <w:i/>
          <w:color w:val="222222"/>
        </w:rPr>
        <w:t xml:space="preserve"> жизнь в России, со всеми ее лишениями и трудностями. </w:t>
      </w:r>
      <w:r w:rsidR="00890935">
        <w:rPr>
          <w:rFonts w:asciiTheme="minorHAnsi" w:hAnsiTheme="minorHAnsi"/>
          <w:i/>
          <w:color w:val="222222"/>
        </w:rPr>
        <w:t>В</w:t>
      </w:r>
      <w:r w:rsidRPr="00A501F0">
        <w:rPr>
          <w:rFonts w:asciiTheme="minorHAnsi" w:hAnsiTheme="minorHAnsi"/>
          <w:i/>
          <w:color w:val="222222"/>
        </w:rPr>
        <w:t xml:space="preserve"> какой-то момент у них появляется желание разорвать узкий кругозор повседневной жизни, повидать мир и куда-то поехать, поучаствовать в авантюре, которая сделает с жизнь интересной и волнующей. Не на последнем месте, многими руководила романтика и возможность реализовать себя</w:t>
      </w:r>
      <w:r w:rsidR="00A97CB1">
        <w:rPr>
          <w:rFonts w:asciiTheme="minorHAnsi" w:hAnsiTheme="minorHAnsi"/>
          <w:i/>
          <w:color w:val="222222"/>
        </w:rPr>
        <w:t>»</w:t>
      </w:r>
      <w:r w:rsidRPr="00A501F0">
        <w:rPr>
          <w:rFonts w:asciiTheme="minorHAnsi" w:hAnsiTheme="minorHAnsi"/>
          <w:i/>
          <w:color w:val="222222"/>
        </w:rPr>
        <w:t>.</w:t>
      </w:r>
    </w:p>
    <w:p w:rsidR="00A501F0" w:rsidRPr="00A501F0" w:rsidRDefault="00A501F0" w:rsidP="00A501F0">
      <w:pPr>
        <w:spacing w:before="120" w:after="120" w:line="276" w:lineRule="auto"/>
        <w:ind w:left="708"/>
        <w:jc w:val="both"/>
        <w:rPr>
          <w:rFonts w:asciiTheme="minorHAnsi" w:hAnsiTheme="minorHAnsi"/>
          <w:i/>
          <w:color w:val="222222"/>
        </w:rPr>
      </w:pPr>
      <w:proofErr w:type="spellStart"/>
      <w:r w:rsidRPr="00A501F0">
        <w:rPr>
          <w:rFonts w:asciiTheme="minorHAnsi" w:hAnsiTheme="minorHAnsi"/>
          <w:i/>
          <w:color w:val="222222"/>
        </w:rPr>
        <w:t>Татяна</w:t>
      </w:r>
      <w:proofErr w:type="spellEnd"/>
      <w:r w:rsidRPr="00A501F0">
        <w:rPr>
          <w:rFonts w:asciiTheme="minorHAnsi" w:hAnsiTheme="minorHAnsi"/>
          <w:i/>
          <w:color w:val="222222"/>
        </w:rPr>
        <w:t xml:space="preserve"> </w:t>
      </w:r>
      <w:proofErr w:type="spellStart"/>
      <w:r w:rsidRPr="00A501F0">
        <w:rPr>
          <w:rFonts w:asciiTheme="minorHAnsi" w:hAnsiTheme="minorHAnsi"/>
          <w:i/>
          <w:color w:val="222222"/>
        </w:rPr>
        <w:t>Дронзина</w:t>
      </w:r>
      <w:proofErr w:type="spellEnd"/>
      <w:r>
        <w:rPr>
          <w:rFonts w:asciiTheme="minorHAnsi" w:hAnsiTheme="minorHAnsi"/>
          <w:i/>
          <w:color w:val="222222"/>
        </w:rPr>
        <w:t xml:space="preserve">, </w:t>
      </w:r>
      <w:proofErr w:type="spellStart"/>
      <w:r w:rsidRPr="00A501F0">
        <w:rPr>
          <w:rFonts w:asciiTheme="minorHAnsi" w:hAnsiTheme="minorHAnsi"/>
          <w:i/>
          <w:color w:val="222222"/>
        </w:rPr>
        <w:t>Бакыт</w:t>
      </w:r>
      <w:proofErr w:type="spellEnd"/>
      <w:r w:rsidRPr="00A501F0">
        <w:rPr>
          <w:rFonts w:asciiTheme="minorHAnsi" w:hAnsiTheme="minorHAnsi"/>
          <w:i/>
          <w:color w:val="222222"/>
        </w:rPr>
        <w:t xml:space="preserve"> </w:t>
      </w:r>
      <w:proofErr w:type="spellStart"/>
      <w:r w:rsidRPr="00A501F0">
        <w:rPr>
          <w:rFonts w:asciiTheme="minorHAnsi" w:hAnsiTheme="minorHAnsi"/>
          <w:i/>
          <w:color w:val="222222"/>
        </w:rPr>
        <w:t>Дубанаев</w:t>
      </w:r>
      <w:proofErr w:type="spellEnd"/>
      <w:r>
        <w:rPr>
          <w:rFonts w:asciiTheme="minorHAnsi" w:hAnsiTheme="minorHAnsi"/>
          <w:i/>
          <w:color w:val="222222"/>
        </w:rPr>
        <w:t xml:space="preserve">. </w:t>
      </w:r>
      <w:r w:rsidRPr="00A501F0">
        <w:rPr>
          <w:rFonts w:asciiTheme="minorHAnsi" w:hAnsiTheme="minorHAnsi"/>
          <w:i/>
          <w:color w:val="222222"/>
        </w:rPr>
        <w:t>«</w:t>
      </w:r>
      <w:proofErr w:type="spellStart"/>
      <w:r w:rsidRPr="00A501F0">
        <w:rPr>
          <w:rFonts w:asciiTheme="minorHAnsi" w:hAnsiTheme="minorHAnsi"/>
          <w:i/>
          <w:color w:val="222222"/>
        </w:rPr>
        <w:t>К</w:t>
      </w:r>
      <w:r>
        <w:rPr>
          <w:rFonts w:asciiTheme="minorHAnsi" w:hAnsiTheme="minorHAnsi"/>
          <w:i/>
          <w:color w:val="222222"/>
        </w:rPr>
        <w:t>ыргызстанские</w:t>
      </w:r>
      <w:proofErr w:type="spellEnd"/>
      <w:r>
        <w:rPr>
          <w:rFonts w:asciiTheme="minorHAnsi" w:hAnsiTheme="minorHAnsi"/>
          <w:i/>
          <w:color w:val="222222"/>
        </w:rPr>
        <w:t xml:space="preserve"> боевики в зарубежных </w:t>
      </w:r>
      <w:r w:rsidR="00A7416E">
        <w:rPr>
          <w:rFonts w:asciiTheme="minorHAnsi" w:hAnsiTheme="minorHAnsi"/>
          <w:i/>
          <w:color w:val="222222"/>
        </w:rPr>
        <w:t>террористических</w:t>
      </w:r>
      <w:r>
        <w:rPr>
          <w:rFonts w:asciiTheme="minorHAnsi" w:hAnsiTheme="minorHAnsi"/>
          <w:i/>
          <w:color w:val="222222"/>
        </w:rPr>
        <w:t xml:space="preserve"> </w:t>
      </w:r>
      <w:r w:rsidR="00A7416E">
        <w:rPr>
          <w:rFonts w:asciiTheme="minorHAnsi" w:hAnsiTheme="minorHAnsi"/>
          <w:i/>
          <w:color w:val="222222"/>
        </w:rPr>
        <w:t>организациях»</w:t>
      </w:r>
    </w:p>
    <w:p w:rsidR="00A501F0" w:rsidRPr="00A501F0" w:rsidRDefault="008657BA" w:rsidP="00A501F0">
      <w:pPr>
        <w:spacing w:before="120" w:after="120" w:line="276" w:lineRule="auto"/>
        <w:ind w:left="708"/>
        <w:jc w:val="both"/>
        <w:rPr>
          <w:rFonts w:asciiTheme="minorHAnsi" w:hAnsiTheme="minorHAnsi"/>
          <w:i/>
          <w:color w:val="222222"/>
        </w:rPr>
      </w:pPr>
      <w:r>
        <w:rPr>
          <w:rFonts w:asciiTheme="minorHAnsi" w:hAnsiTheme="minorHAnsi"/>
          <w:i/>
          <w:color w:val="222222"/>
        </w:rPr>
        <w:t>«Ж</w:t>
      </w:r>
      <w:r w:rsidRPr="008657BA">
        <w:rPr>
          <w:rFonts w:asciiTheme="minorHAnsi" w:hAnsiTheme="minorHAnsi"/>
          <w:i/>
          <w:color w:val="222222"/>
        </w:rPr>
        <w:t xml:space="preserve">ертвы насильственного экстремизма – это не обязательно социально-экономически-уязвимые представители среди молодежи Кыргызстана, они могут быть и образованными, обеспеченными или самодостаточными членами общества. К причинам потенциальной </w:t>
      </w:r>
      <w:proofErr w:type="spellStart"/>
      <w:r w:rsidRPr="008657BA">
        <w:rPr>
          <w:rFonts w:asciiTheme="minorHAnsi" w:hAnsiTheme="minorHAnsi"/>
          <w:i/>
          <w:color w:val="222222"/>
        </w:rPr>
        <w:t>радикализации</w:t>
      </w:r>
      <w:proofErr w:type="spellEnd"/>
      <w:r w:rsidRPr="008657BA">
        <w:rPr>
          <w:rFonts w:asciiTheme="minorHAnsi" w:hAnsiTheme="minorHAnsi"/>
          <w:i/>
          <w:color w:val="222222"/>
        </w:rPr>
        <w:t xml:space="preserve"> были отнесены, например, неприятие светских взглядов и светского управления в Кыргызстане, политические разочарования, недоверие к правоохранительным органам, поскольку те, кто борется с терроризмом, «выполняют приказы неверных»</w:t>
      </w:r>
    </w:p>
    <w:p w:rsidR="00A501F0" w:rsidRPr="00A501F0" w:rsidRDefault="008657BA" w:rsidP="00A501F0">
      <w:pPr>
        <w:spacing w:before="120" w:after="120" w:line="276" w:lineRule="auto"/>
        <w:ind w:left="708"/>
        <w:jc w:val="both"/>
        <w:rPr>
          <w:rFonts w:asciiTheme="minorHAnsi" w:hAnsiTheme="minorHAnsi"/>
          <w:i/>
          <w:color w:val="222222"/>
        </w:rPr>
      </w:pPr>
      <w:r>
        <w:rPr>
          <w:rFonts w:asciiTheme="minorHAnsi" w:hAnsiTheme="minorHAnsi"/>
          <w:i/>
          <w:color w:val="222222"/>
        </w:rPr>
        <w:t xml:space="preserve">Инна </w:t>
      </w:r>
      <w:r w:rsidRPr="008657BA">
        <w:rPr>
          <w:rFonts w:asciiTheme="minorHAnsi" w:hAnsiTheme="minorHAnsi"/>
          <w:i/>
          <w:color w:val="222222"/>
        </w:rPr>
        <w:t>Сикорская.</w:t>
      </w:r>
      <w:r w:rsidRPr="008657BA">
        <w:t xml:space="preserve"> </w:t>
      </w:r>
      <w:r>
        <w:t>«</w:t>
      </w:r>
      <w:r w:rsidRPr="008657BA">
        <w:rPr>
          <w:rFonts w:asciiTheme="minorHAnsi" w:hAnsiTheme="minorHAnsi"/>
          <w:i/>
          <w:color w:val="222222"/>
        </w:rPr>
        <w:t xml:space="preserve">Смыслы, образы и медиаканалы, способствующие </w:t>
      </w:r>
      <w:proofErr w:type="spellStart"/>
      <w:r w:rsidRPr="008657BA">
        <w:rPr>
          <w:rFonts w:asciiTheme="minorHAnsi" w:hAnsiTheme="minorHAnsi"/>
          <w:i/>
          <w:color w:val="222222"/>
        </w:rPr>
        <w:t>рад</w:t>
      </w:r>
      <w:r>
        <w:rPr>
          <w:rFonts w:asciiTheme="minorHAnsi" w:hAnsiTheme="minorHAnsi"/>
          <w:i/>
          <w:color w:val="222222"/>
        </w:rPr>
        <w:t>икализации</w:t>
      </w:r>
      <w:proofErr w:type="spellEnd"/>
      <w:r>
        <w:rPr>
          <w:rFonts w:asciiTheme="minorHAnsi" w:hAnsiTheme="minorHAnsi"/>
          <w:i/>
          <w:color w:val="222222"/>
        </w:rPr>
        <w:t xml:space="preserve"> молодежи Кыргызстана»</w:t>
      </w:r>
      <w:r w:rsidRPr="008657BA">
        <w:rPr>
          <w:rFonts w:asciiTheme="minorHAnsi" w:hAnsiTheme="minorHAnsi"/>
          <w:i/>
          <w:color w:val="222222"/>
        </w:rPr>
        <w:t>.</w:t>
      </w:r>
    </w:p>
    <w:p w:rsidR="004B4469" w:rsidRPr="004B4469" w:rsidRDefault="00661E1E" w:rsidP="008657BA">
      <w:pPr>
        <w:spacing w:before="120" w:after="120" w:line="276" w:lineRule="auto"/>
        <w:ind w:firstLine="708"/>
        <w:jc w:val="both"/>
        <w:rPr>
          <w:rFonts w:asciiTheme="minorHAnsi" w:hAnsiTheme="minorHAnsi"/>
          <w:color w:val="222222"/>
        </w:rPr>
      </w:pPr>
      <w:r w:rsidRPr="00661E1E">
        <w:rPr>
          <w:rFonts w:asciiTheme="minorHAnsi" w:hAnsiTheme="minorHAnsi"/>
          <w:color w:val="222222"/>
        </w:rPr>
        <w:t xml:space="preserve">Международное исследование по устойчивости к угрозам </w:t>
      </w:r>
      <w:proofErr w:type="spellStart"/>
      <w:r w:rsidRPr="00661E1E">
        <w:rPr>
          <w:rFonts w:asciiTheme="minorHAnsi" w:hAnsiTheme="minorHAnsi"/>
          <w:color w:val="222222"/>
        </w:rPr>
        <w:t>радикализации</w:t>
      </w:r>
      <w:proofErr w:type="spellEnd"/>
      <w:r w:rsidR="004B4469" w:rsidRPr="004B4469">
        <w:rPr>
          <w:rFonts w:asciiTheme="minorHAnsi" w:hAnsiTheme="minorHAnsi"/>
          <w:color w:val="222222"/>
        </w:rPr>
        <w:t xml:space="preserve"> может стать основой для создания диалоговых площадок между странами для молодежи в целом, эксперт</w:t>
      </w:r>
      <w:r w:rsidR="0065771D">
        <w:rPr>
          <w:rFonts w:asciiTheme="minorHAnsi" w:hAnsiTheme="minorHAnsi"/>
          <w:color w:val="222222"/>
        </w:rPr>
        <w:t>ного сообщества</w:t>
      </w:r>
      <w:r w:rsidR="004B4469" w:rsidRPr="004B4469">
        <w:rPr>
          <w:rFonts w:asciiTheme="minorHAnsi" w:hAnsiTheme="minorHAnsi"/>
          <w:color w:val="222222"/>
        </w:rPr>
        <w:t xml:space="preserve">, представителей местных сообществ для создания </w:t>
      </w:r>
      <w:proofErr w:type="spellStart"/>
      <w:r w:rsidR="004B4469" w:rsidRPr="004B4469">
        <w:rPr>
          <w:rFonts w:asciiTheme="minorHAnsi" w:hAnsiTheme="minorHAnsi"/>
          <w:color w:val="222222"/>
        </w:rPr>
        <w:t>межсекторальных</w:t>
      </w:r>
      <w:proofErr w:type="spellEnd"/>
      <w:r w:rsidR="004B4469" w:rsidRPr="004B4469">
        <w:rPr>
          <w:rFonts w:asciiTheme="minorHAnsi" w:hAnsiTheme="minorHAnsi"/>
          <w:color w:val="222222"/>
        </w:rPr>
        <w:t xml:space="preserve">, </w:t>
      </w:r>
      <w:proofErr w:type="spellStart"/>
      <w:r w:rsidR="004B4469" w:rsidRPr="004B4469">
        <w:rPr>
          <w:rFonts w:asciiTheme="minorHAnsi" w:hAnsiTheme="minorHAnsi"/>
          <w:color w:val="222222"/>
        </w:rPr>
        <w:t>межстрановых</w:t>
      </w:r>
      <w:proofErr w:type="spellEnd"/>
      <w:r w:rsidR="004B4469" w:rsidRPr="004B4469">
        <w:rPr>
          <w:rFonts w:asciiTheme="minorHAnsi" w:hAnsiTheme="minorHAnsi"/>
          <w:color w:val="222222"/>
        </w:rPr>
        <w:t xml:space="preserve"> механизмов противодействия экстремизму в мол</w:t>
      </w:r>
      <w:bookmarkStart w:id="0" w:name="_GoBack"/>
      <w:bookmarkEnd w:id="0"/>
      <w:r w:rsidR="004B4469" w:rsidRPr="004B4469">
        <w:rPr>
          <w:rFonts w:asciiTheme="minorHAnsi" w:hAnsiTheme="minorHAnsi"/>
          <w:color w:val="222222"/>
        </w:rPr>
        <w:t>одежных средах Ц</w:t>
      </w:r>
      <w:r w:rsidR="0065771D">
        <w:rPr>
          <w:rFonts w:asciiTheme="minorHAnsi" w:hAnsiTheme="minorHAnsi"/>
          <w:color w:val="222222"/>
        </w:rPr>
        <w:t xml:space="preserve">ентральной </w:t>
      </w:r>
      <w:r w:rsidR="004B4469" w:rsidRPr="004B4469">
        <w:rPr>
          <w:rFonts w:asciiTheme="minorHAnsi" w:hAnsiTheme="minorHAnsi"/>
          <w:color w:val="222222"/>
        </w:rPr>
        <w:t>А</w:t>
      </w:r>
      <w:r w:rsidR="0065771D">
        <w:rPr>
          <w:rFonts w:asciiTheme="minorHAnsi" w:hAnsiTheme="minorHAnsi"/>
          <w:color w:val="222222"/>
        </w:rPr>
        <w:t>зии</w:t>
      </w:r>
      <w:r w:rsidR="004B4469" w:rsidRPr="004B4469">
        <w:rPr>
          <w:rFonts w:asciiTheme="minorHAnsi" w:hAnsiTheme="minorHAnsi"/>
          <w:color w:val="222222"/>
        </w:rPr>
        <w:t>.</w:t>
      </w:r>
    </w:p>
    <w:sectPr w:rsidR="004B4469" w:rsidRPr="004B446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5E" w:rsidRDefault="0010265E" w:rsidP="0065771D">
      <w:r>
        <w:separator/>
      </w:r>
    </w:p>
  </w:endnote>
  <w:endnote w:type="continuationSeparator" w:id="0">
    <w:p w:rsidR="0010265E" w:rsidRDefault="0010265E" w:rsidP="0065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807340"/>
      <w:docPartObj>
        <w:docPartGallery w:val="Page Numbers (Bottom of Page)"/>
        <w:docPartUnique/>
      </w:docPartObj>
    </w:sdtPr>
    <w:sdtContent>
      <w:p w:rsidR="0065771D" w:rsidRDefault="0065771D">
        <w:pPr>
          <w:pStyle w:val="a5"/>
          <w:jc w:val="right"/>
        </w:pPr>
        <w:r>
          <w:fldChar w:fldCharType="begin"/>
        </w:r>
        <w:r>
          <w:instrText>PAGE   \* MERGEFORMAT</w:instrText>
        </w:r>
        <w:r>
          <w:fldChar w:fldCharType="separate"/>
        </w:r>
        <w:r>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5E" w:rsidRDefault="0010265E" w:rsidP="0065771D">
      <w:r>
        <w:separator/>
      </w:r>
    </w:p>
  </w:footnote>
  <w:footnote w:type="continuationSeparator" w:id="0">
    <w:p w:rsidR="0010265E" w:rsidRDefault="0010265E" w:rsidP="00657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EC"/>
    <w:rsid w:val="00026563"/>
    <w:rsid w:val="00040826"/>
    <w:rsid w:val="00093919"/>
    <w:rsid w:val="0010265E"/>
    <w:rsid w:val="00114767"/>
    <w:rsid w:val="0014641A"/>
    <w:rsid w:val="00167569"/>
    <w:rsid w:val="001D672B"/>
    <w:rsid w:val="001F3142"/>
    <w:rsid w:val="00200ADD"/>
    <w:rsid w:val="002A0841"/>
    <w:rsid w:val="00324F13"/>
    <w:rsid w:val="003501FE"/>
    <w:rsid w:val="003646C6"/>
    <w:rsid w:val="00366EC6"/>
    <w:rsid w:val="00397EAF"/>
    <w:rsid w:val="003A40F4"/>
    <w:rsid w:val="00410E30"/>
    <w:rsid w:val="00467AEC"/>
    <w:rsid w:val="00477202"/>
    <w:rsid w:val="004B2968"/>
    <w:rsid w:val="004B4469"/>
    <w:rsid w:val="004C1F0A"/>
    <w:rsid w:val="004F3483"/>
    <w:rsid w:val="00566BA1"/>
    <w:rsid w:val="005C3D8E"/>
    <w:rsid w:val="0065771D"/>
    <w:rsid w:val="00661E1E"/>
    <w:rsid w:val="006D459A"/>
    <w:rsid w:val="00761350"/>
    <w:rsid w:val="00763E9F"/>
    <w:rsid w:val="00766700"/>
    <w:rsid w:val="007766D9"/>
    <w:rsid w:val="008657BA"/>
    <w:rsid w:val="00875BFB"/>
    <w:rsid w:val="00890935"/>
    <w:rsid w:val="008A4C61"/>
    <w:rsid w:val="008B5F7D"/>
    <w:rsid w:val="008C07A0"/>
    <w:rsid w:val="009B7AC5"/>
    <w:rsid w:val="009C6042"/>
    <w:rsid w:val="00A501F0"/>
    <w:rsid w:val="00A641C7"/>
    <w:rsid w:val="00A7416E"/>
    <w:rsid w:val="00A97CB1"/>
    <w:rsid w:val="00AB08B1"/>
    <w:rsid w:val="00B33BCF"/>
    <w:rsid w:val="00B46930"/>
    <w:rsid w:val="00BC6E60"/>
    <w:rsid w:val="00BE48B6"/>
    <w:rsid w:val="00C130DE"/>
    <w:rsid w:val="00CB3181"/>
    <w:rsid w:val="00CE627B"/>
    <w:rsid w:val="00D23877"/>
    <w:rsid w:val="00DD3ACB"/>
    <w:rsid w:val="00E062C3"/>
    <w:rsid w:val="00E10106"/>
    <w:rsid w:val="00E33917"/>
    <w:rsid w:val="00F71F98"/>
    <w:rsid w:val="00FA6F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1FCFD-6A72-43F3-8C10-8412BEC1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AEC"/>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71D"/>
    <w:pPr>
      <w:tabs>
        <w:tab w:val="center" w:pos="4677"/>
        <w:tab w:val="right" w:pos="9355"/>
      </w:tabs>
    </w:pPr>
  </w:style>
  <w:style w:type="character" w:customStyle="1" w:styleId="a4">
    <w:name w:val="Верхний колонтитул Знак"/>
    <w:basedOn w:val="a0"/>
    <w:link w:val="a3"/>
    <w:uiPriority w:val="99"/>
    <w:rsid w:val="0065771D"/>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65771D"/>
    <w:pPr>
      <w:tabs>
        <w:tab w:val="center" w:pos="4677"/>
        <w:tab w:val="right" w:pos="9355"/>
      </w:tabs>
    </w:pPr>
  </w:style>
  <w:style w:type="character" w:customStyle="1" w:styleId="a6">
    <w:name w:val="Нижний колонтитул Знак"/>
    <w:basedOn w:val="a0"/>
    <w:link w:val="a5"/>
    <w:uiPriority w:val="99"/>
    <w:rsid w:val="0065771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2021-05-06T07:58:00Z</dcterms:created>
  <dcterms:modified xsi:type="dcterms:W3CDTF">2021-05-06T11:25:00Z</dcterms:modified>
</cp:coreProperties>
</file>