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76" w:rsidRDefault="00496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-215899</wp:posOffset>
                </wp:positionV>
                <wp:extent cx="7600950" cy="3143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9813" y="3637125"/>
                          <a:ext cx="7572375" cy="2857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1F76" w:rsidRDefault="004963D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ПРЕСС-АНОНС</w:t>
                            </w:r>
                          </w:p>
                          <w:p w:rsidR="00261F76" w:rsidRDefault="00261F7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54pt;margin-top:-17pt;width:598.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" fillcolor="navy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61F76" w:rsidRDefault="004963D7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ПРЕСС-АНОНС</w:t>
                      </w:r>
                    </w:p>
                    <w:p w:rsidR="00261F76" w:rsidRDefault="00261F76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2"/>
          <w:szCs w:val="22"/>
        </w:rPr>
      </w:pP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571942">
        <w:rPr>
          <w:b/>
          <w:color w:val="000000"/>
          <w:sz w:val="22"/>
          <w:szCs w:val="22"/>
        </w:rPr>
        <w:t>ДИРЕКТОРА И УЧИТЕЛЯ ШКОЛ ОЗНАКОМИЛИСЬ С ПУБЛИКАЦИЯМИ ПРОЕКТА ПО БЕЗОПАСНОСТИ ОБРАЗОВАТЕЛЬНОЙ СРЕДЫ</w:t>
      </w: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b/>
          <w:i/>
          <w:sz w:val="22"/>
          <w:szCs w:val="22"/>
        </w:rPr>
      </w:pPr>
      <w:r w:rsidRPr="00571942">
        <w:rPr>
          <w:b/>
          <w:i/>
          <w:sz w:val="22"/>
          <w:szCs w:val="22"/>
        </w:rPr>
        <w:t>25 декабря 2018, Бишкек</w:t>
      </w: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b/>
          <w:i/>
          <w:sz w:val="22"/>
          <w:szCs w:val="22"/>
        </w:rPr>
      </w:pP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  <w:r w:rsidRPr="00571942">
        <w:rPr>
          <w:sz w:val="22"/>
          <w:szCs w:val="22"/>
        </w:rPr>
        <w:t>25 декабря в конференц-зале гостиницы "</w:t>
      </w:r>
      <w:proofErr w:type="spellStart"/>
      <w:r w:rsidRPr="00571942">
        <w:rPr>
          <w:sz w:val="22"/>
          <w:szCs w:val="22"/>
        </w:rPr>
        <w:t>Достук</w:t>
      </w:r>
      <w:proofErr w:type="spellEnd"/>
      <w:r w:rsidRPr="00571942">
        <w:rPr>
          <w:sz w:val="22"/>
          <w:szCs w:val="22"/>
        </w:rPr>
        <w:t xml:space="preserve">" состоялась Национальная конференция «Презентация Руководств по организации безопасности образовательной среды в школах Кыргызстана». В работе конференции приняли участие более 90 </w:t>
      </w:r>
      <w:r w:rsidRPr="00571942">
        <w:rPr>
          <w:sz w:val="22"/>
          <w:szCs w:val="22"/>
        </w:rPr>
        <w:t>участников:</w:t>
      </w:r>
      <w:r w:rsidRPr="00571942">
        <w:rPr>
          <w:sz w:val="22"/>
          <w:szCs w:val="22"/>
        </w:rPr>
        <w:t xml:space="preserve"> представители городского и региональных отделений образования, директора и учителя пилотных школ из регионов, эксперты и журналисты.</w:t>
      </w: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</w:p>
    <w:p w:rsid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  <w:r w:rsidRPr="00571942">
        <w:rPr>
          <w:sz w:val="22"/>
          <w:szCs w:val="22"/>
        </w:rPr>
        <w:t xml:space="preserve">Участникам конференции был представлен Комплекс стандартов безопасности ,а также эксперты проекта презентовали </w:t>
      </w:r>
      <w:proofErr w:type="spellStart"/>
      <w:r w:rsidRPr="00571942">
        <w:rPr>
          <w:sz w:val="22"/>
          <w:szCs w:val="22"/>
        </w:rPr>
        <w:t>драфты</w:t>
      </w:r>
      <w:proofErr w:type="spellEnd"/>
      <w:r w:rsidRPr="00571942">
        <w:rPr>
          <w:sz w:val="22"/>
          <w:szCs w:val="22"/>
        </w:rPr>
        <w:t xml:space="preserve"> серий публикаций проекта, в частности: Руководство по безопасным закупкам «Финансирование безопасности образовательной среды», Руководство для школ «пищевая безопасность»,  визуальное пособие «Руководство по озеленению школьной территории», школьная библиотека безопасности: «Уроки Безопасности», школьная библиотека безопасности: «Общение и Самопознание». участники конференции были обучены новым форматам доступа к документам на электронных носителях через QR коды.</w:t>
      </w: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  <w:r w:rsidRPr="00571942">
        <w:rPr>
          <w:sz w:val="22"/>
          <w:szCs w:val="22"/>
        </w:rPr>
        <w:t xml:space="preserve">Стоить отметить, что на конференции выступили </w:t>
      </w:r>
      <w:r w:rsidRPr="00571942">
        <w:rPr>
          <w:sz w:val="22"/>
          <w:szCs w:val="22"/>
        </w:rPr>
        <w:t>Н. Никифорова</w:t>
      </w:r>
      <w:r w:rsidRPr="00571942">
        <w:rPr>
          <w:sz w:val="22"/>
          <w:szCs w:val="22"/>
        </w:rPr>
        <w:t>, Заместитель начальника управления образования Мэрии г. Бишкек и представители Госсанэпиднадзора КР.</w:t>
      </w: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  <w:r w:rsidRPr="00571942">
        <w:rPr>
          <w:sz w:val="22"/>
          <w:szCs w:val="22"/>
        </w:rPr>
        <w:t>В свою очередь представители региональных пилотных школ рассказали про свой передовой опыт сотрудничества с проектом, про проведенные мероприятия по улучшению образовательной среды в школах, а также рассказали про результаты взаимодействия с органами местного самоуправления по обеспечению безопасности образовательной среды с помощью консультаций экспертов проекта.</w:t>
      </w: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</w:p>
    <w:p w:rsidR="00571942" w:rsidRPr="00571942" w:rsidRDefault="00571942" w:rsidP="005719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  <w:r w:rsidRPr="00571942">
        <w:rPr>
          <w:sz w:val="22"/>
          <w:szCs w:val="22"/>
        </w:rPr>
        <w:t xml:space="preserve">В дискурсе по пищевой безопасности приняли участие эксперты ВПП </w:t>
      </w:r>
      <w:proofErr w:type="gramStart"/>
      <w:r w:rsidRPr="00571942">
        <w:rPr>
          <w:sz w:val="22"/>
          <w:szCs w:val="22"/>
        </w:rPr>
        <w:t>ООН ,</w:t>
      </w:r>
      <w:proofErr w:type="gramEnd"/>
      <w:r w:rsidRPr="00571942">
        <w:rPr>
          <w:sz w:val="22"/>
          <w:szCs w:val="22"/>
        </w:rPr>
        <w:t xml:space="preserve"> Министерства образования и науки КР и Госсанэпиднадзора при Министерстве здравоохранения КР, данная площадка является хорошим примером </w:t>
      </w:r>
      <w:proofErr w:type="spellStart"/>
      <w:r w:rsidRPr="00571942">
        <w:rPr>
          <w:sz w:val="22"/>
          <w:szCs w:val="22"/>
        </w:rPr>
        <w:t>межсекторального</w:t>
      </w:r>
      <w:proofErr w:type="spellEnd"/>
      <w:r w:rsidRPr="00571942">
        <w:rPr>
          <w:sz w:val="22"/>
          <w:szCs w:val="22"/>
        </w:rPr>
        <w:t xml:space="preserve"> партнерства по обеспечению безопасности образовательной среды в школах. Еще одним примером может служить всесторонний диалог по вопросам обеспечения безопасности образовательной среды </w:t>
      </w:r>
      <w:proofErr w:type="gramStart"/>
      <w:r w:rsidRPr="00571942">
        <w:rPr>
          <w:sz w:val="22"/>
          <w:szCs w:val="22"/>
        </w:rPr>
        <w:t>между  органами</w:t>
      </w:r>
      <w:proofErr w:type="gramEnd"/>
      <w:r w:rsidRPr="00571942">
        <w:rPr>
          <w:sz w:val="22"/>
          <w:szCs w:val="22"/>
        </w:rPr>
        <w:t xml:space="preserve"> местного самоуправления, региональными отделами образованиями и  представителями школ во время секции "Вопросы-ответы".</w:t>
      </w:r>
    </w:p>
    <w:p w:rsidR="00571942" w:rsidRPr="00571942" w:rsidRDefault="0057194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2"/>
          <w:szCs w:val="22"/>
        </w:rPr>
      </w:pPr>
    </w:p>
    <w:p w:rsidR="00571942" w:rsidRPr="00571942" w:rsidRDefault="0057194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2"/>
          <w:szCs w:val="22"/>
        </w:rPr>
      </w:pPr>
    </w:p>
    <w:p w:rsidR="00261F76" w:rsidRPr="00571942" w:rsidRDefault="00261F76">
      <w:pPr>
        <w:jc w:val="both"/>
        <w:rPr>
          <w:sz w:val="22"/>
          <w:szCs w:val="22"/>
        </w:rPr>
      </w:pPr>
    </w:p>
    <w:p w:rsidR="00261F76" w:rsidRPr="00571942" w:rsidRDefault="004963D7">
      <w:pPr>
        <w:shd w:val="clear" w:color="auto" w:fill="FFFFFF"/>
        <w:ind w:firstLine="720"/>
        <w:jc w:val="both"/>
        <w:rPr>
          <w:sz w:val="22"/>
          <w:szCs w:val="22"/>
        </w:rPr>
      </w:pPr>
      <w:r w:rsidRPr="00571942">
        <w:rPr>
          <w:sz w:val="22"/>
          <w:szCs w:val="22"/>
        </w:rPr>
        <w:t>Контакты для прессы</w:t>
      </w:r>
    </w:p>
    <w:p w:rsidR="00261F76" w:rsidRPr="00571942" w:rsidRDefault="004963D7">
      <w:pPr>
        <w:shd w:val="clear" w:color="auto" w:fill="FFFFFF"/>
        <w:ind w:firstLine="720"/>
        <w:jc w:val="both"/>
        <w:rPr>
          <w:sz w:val="22"/>
          <w:szCs w:val="22"/>
        </w:rPr>
      </w:pPr>
      <w:r w:rsidRPr="00571942">
        <w:rPr>
          <w:sz w:val="22"/>
          <w:szCs w:val="22"/>
        </w:rPr>
        <w:t xml:space="preserve"> телефон: +996 500 </w:t>
      </w:r>
      <w:proofErr w:type="gramStart"/>
      <w:r w:rsidRPr="00571942">
        <w:rPr>
          <w:sz w:val="22"/>
          <w:szCs w:val="22"/>
        </w:rPr>
        <w:t>241092  kanat</w:t>
      </w:r>
      <w:r w:rsidRPr="00571942">
        <w:rPr>
          <w:sz w:val="22"/>
          <w:szCs w:val="22"/>
        </w:rPr>
        <w:t>kubatbekov@gmail.com</w:t>
      </w:r>
      <w:proofErr w:type="gramEnd"/>
    </w:p>
    <w:p w:rsidR="00261F76" w:rsidRPr="00571942" w:rsidRDefault="004963D7">
      <w:pPr>
        <w:shd w:val="clear" w:color="auto" w:fill="FFFFFF"/>
        <w:ind w:firstLine="720"/>
        <w:jc w:val="both"/>
        <w:rPr>
          <w:sz w:val="22"/>
          <w:szCs w:val="22"/>
        </w:rPr>
      </w:pPr>
      <w:r w:rsidRPr="00571942">
        <w:rPr>
          <w:sz w:val="22"/>
          <w:szCs w:val="22"/>
        </w:rPr>
        <w:t xml:space="preserve"> </w:t>
      </w:r>
    </w:p>
    <w:p w:rsidR="00261F76" w:rsidRDefault="00261F76">
      <w:pPr>
        <w:shd w:val="clear" w:color="auto" w:fill="FFFFFF"/>
        <w:ind w:firstLine="720"/>
        <w:jc w:val="both"/>
      </w:pPr>
    </w:p>
    <w:p w:rsidR="00261F76" w:rsidRDefault="00261F76">
      <w:pPr>
        <w:shd w:val="clear" w:color="auto" w:fill="FFFFFF"/>
        <w:ind w:firstLine="720"/>
        <w:jc w:val="both"/>
      </w:pPr>
    </w:p>
    <w:tbl>
      <w:tblPr>
        <w:tblStyle w:val="a5"/>
        <w:tblW w:w="10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55"/>
        <w:gridCol w:w="3990"/>
        <w:gridCol w:w="3119"/>
      </w:tblGrid>
      <w:tr w:rsidR="00261F76">
        <w:trPr>
          <w:trHeight w:val="2780"/>
        </w:trPr>
        <w:tc>
          <w:tcPr>
            <w:tcW w:w="2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F76" w:rsidRDefault="004963D7">
            <w:pPr>
              <w:ind w:right="72" w:hanging="79"/>
              <w:jc w:val="both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647700" cy="371475"/>
                  <wp:effectExtent l="0" t="0" r="0" b="0"/>
                  <wp:docPr id="3" name="image3.png" descr="https://lh4.googleusercontent.com/PXiiEt3-MSEp-ipdkaHye6AnspN5np-PxU2YgLAh7TtvKKdfgGwAQLluAIThxZv7Hskk0sLbV1K3TopBvQ9CH0URXKfyDLMxqwgZL4Ox2wGt-XE9jBALx0rCD2xbMn7KpmZmtmx6TqOjcQwL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4.googleusercontent.com/PXiiEt3-MSEp-ipdkaHye6AnspN5np-PxU2YgLAh7TtvKKdfgGwAQLluAIThxZv7Hskk0sLbV1K3TopBvQ9CH0URXKfyDLMxqwgZL4Ox2wGt-XE9jBALx0rCD2xbMn7KpmZmtmx6TqOjcQwL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1F76" w:rsidRDefault="00261F76"/>
          <w:p w:rsidR="00261F76" w:rsidRPr="00D92DDC" w:rsidRDefault="004963D7">
            <w:pPr>
              <w:rPr>
                <w:lang w:val="en-US"/>
              </w:rPr>
            </w:pPr>
            <w:r w:rsidRPr="00D92DDC">
              <w:rPr>
                <w:lang w:val="en-US"/>
              </w:rPr>
              <w:t>This project is funded</w:t>
            </w:r>
          </w:p>
          <w:p w:rsidR="00261F76" w:rsidRPr="00D92DDC" w:rsidRDefault="004963D7">
            <w:pPr>
              <w:rPr>
                <w:lang w:val="en-US"/>
              </w:rPr>
            </w:pPr>
            <w:r w:rsidRPr="00D92DDC">
              <w:rPr>
                <w:lang w:val="en-US"/>
              </w:rPr>
              <w:t>by the European Union</w:t>
            </w:r>
          </w:p>
          <w:p w:rsidR="00571942" w:rsidRDefault="004963D7">
            <w:r>
              <w:t xml:space="preserve">г. Бишкек, Пр. </w:t>
            </w:r>
            <w:proofErr w:type="gramStart"/>
            <w:r>
              <w:t>Чуй .</w:t>
            </w:r>
            <w:proofErr w:type="gramEnd"/>
            <w:r>
              <w:t xml:space="preserve"> </w:t>
            </w:r>
          </w:p>
          <w:p w:rsidR="00261F76" w:rsidRDefault="004963D7">
            <w:r>
              <w:t>164а, ком. 403</w:t>
            </w:r>
          </w:p>
          <w:p w:rsidR="00261F76" w:rsidRDefault="004963D7">
            <w:r>
              <w:t>Телефон: +996 312 311671</w:t>
            </w:r>
          </w:p>
          <w:p w:rsidR="00261F76" w:rsidRDefault="004963D7">
            <w:hyperlink r:id="rId7">
              <w:r>
                <w:rPr>
                  <w:u w:val="single"/>
                </w:rPr>
                <w:t>http://www.facebook.com/</w:t>
              </w:r>
            </w:hyperlink>
          </w:p>
          <w:p w:rsidR="00261F76" w:rsidRDefault="004963D7">
            <w:hyperlink r:id="rId8">
              <w:proofErr w:type="spellStart"/>
              <w:r>
                <w:rPr>
                  <w:u w:val="single"/>
                </w:rPr>
                <w:t>safeschoolskg</w:t>
              </w:r>
              <w:proofErr w:type="spellEnd"/>
            </w:hyperlink>
          </w:p>
          <w:p w:rsidR="00261F76" w:rsidRDefault="00261F76"/>
          <w:p w:rsidR="00261F76" w:rsidRDefault="00261F76"/>
          <w:p w:rsidR="00261F76" w:rsidRDefault="00261F76"/>
          <w:p w:rsidR="00571942" w:rsidRDefault="00571942"/>
          <w:p w:rsidR="00261F76" w:rsidRDefault="00261F76"/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F76" w:rsidRDefault="004963D7"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10774</wp:posOffset>
                  </wp:positionH>
                  <wp:positionV relativeFrom="paragraph">
                    <wp:posOffset>66675</wp:posOffset>
                  </wp:positionV>
                  <wp:extent cx="904875" cy="285750"/>
                  <wp:effectExtent l="0" t="0" r="0" b="0"/>
                  <wp:wrapSquare wrapText="bothSides" distT="0" distB="0" distL="114300" distR="114300"/>
                  <wp:docPr id="2" name="image1.jpg" descr="https://lh4.googleusercontent.com/8EDIrDlgpSDGhdt10tSkNfxR_Y2aoEwKSmu24tk4FlzEx-92pjnsDeSZCf_-wGQxpItaKfUWUM67sKCISzofUcbu06ZEcoirkD8Bh0qOkQFSnW2Y5ODnItuxFxUwMHR0zquK3V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4.googleusercontent.com/8EDIrDlgpSDGhdt10tSkNfxR_Y2aoEwKSmu24tk4FlzEx-92pjnsDeSZCf_-wGQxpItaKfUWUM67sKCISzofUcbu06ZEcoirkD8Bh0qOkQFSnW2Y5ODnItuxFxUwMHR0zquK3V73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48895</wp:posOffset>
                  </wp:positionV>
                  <wp:extent cx="857885" cy="301625"/>
                  <wp:effectExtent l="0" t="0" r="0" b="0"/>
                  <wp:wrapSquare wrapText="bothSides" distT="0" distB="0" distL="114300" distR="114300"/>
                  <wp:docPr id="7" name="image6.png" descr="https://lh6.googleusercontent.com/axaFAllAxCWETVvHG2PdSEj9UUUbmNMzBdIIyHgNe1RuLWIOlO513y7rlOcO2jWgMGGET2DEHNsCCiM7JPHjz4FzIzWXHGnozAlXMdiAqZTSN9YhTUy1xYdYj0jJeyDgGVe-Ls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lh6.googleusercontent.com/axaFAllAxCWETVvHG2PdSEj9UUUbmNMzBdIIyHgNe1RuLWIOlO513y7rlOcO2jWgMGGET2DEHNsCCiM7JPHjz4FzIzWXHGnozAlXMdiAqZTSN9YhTUy1xYdYj0jJeyDgGVe-Lsl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301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1F76" w:rsidRDefault="00261F76">
            <w:pPr>
              <w:rPr>
                <w:sz w:val="12"/>
                <w:szCs w:val="12"/>
              </w:rPr>
            </w:pPr>
          </w:p>
          <w:p w:rsidR="00261F76" w:rsidRDefault="00261F76">
            <w:pPr>
              <w:rPr>
                <w:sz w:val="12"/>
                <w:szCs w:val="12"/>
              </w:rPr>
            </w:pPr>
          </w:p>
          <w:p w:rsidR="00261F76" w:rsidRPr="00571942" w:rsidRDefault="00261F76">
            <w:pPr>
              <w:rPr>
                <w:sz w:val="12"/>
                <w:szCs w:val="12"/>
              </w:rPr>
            </w:pPr>
          </w:p>
          <w:p w:rsidR="00261F76" w:rsidRDefault="00261F76"/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F76" w:rsidRDefault="004963D7">
            <w:pPr>
              <w:spacing w:after="120"/>
              <w:ind w:hanging="175"/>
            </w:pPr>
            <w:r>
              <w:t xml:space="preserve">    Проект «Развитие механизмов финансирования безопасности школьной образовательной среды в </w:t>
            </w:r>
            <w:proofErr w:type="gramStart"/>
            <w:r>
              <w:t>КР»  направлен</w:t>
            </w:r>
            <w:proofErr w:type="gramEnd"/>
            <w:r>
              <w:t xml:space="preserve"> на выработку и пилотирование комплексной модели безопасности в школах и включает меры по повышению информированности по вопросам безопасности, финан</w:t>
            </w:r>
            <w:r>
              <w:t xml:space="preserve">совых механизмов и их прозрачности, а также наращиванию потенциала заинтересованных сторон. </w:t>
            </w:r>
          </w:p>
        </w:tc>
      </w:tr>
    </w:tbl>
    <w:p w:rsidR="00261F76" w:rsidRDefault="00496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B0C0C"/>
          <w:highlight w:val="white"/>
        </w:rPr>
      </w:pPr>
      <w:r>
        <w:rPr>
          <w:b/>
          <w:color w:val="0B0C0C"/>
          <w:highlight w:val="white"/>
        </w:rPr>
        <w:lastRenderedPageBreak/>
        <w:t>Справка об организациях</w:t>
      </w:r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Министерство образования и науки </w:t>
      </w:r>
      <w:proofErr w:type="spellStart"/>
      <w:r>
        <w:rPr>
          <w:b/>
          <w:color w:val="0B0C0C"/>
          <w:highlight w:val="white"/>
        </w:rPr>
        <w:t>Кыргызской</w:t>
      </w:r>
      <w:proofErr w:type="spellEnd"/>
      <w:r>
        <w:rPr>
          <w:b/>
          <w:color w:val="0B0C0C"/>
          <w:highlight w:val="white"/>
        </w:rPr>
        <w:t xml:space="preserve"> Республики (МОН КР</w:t>
      </w:r>
      <w:r>
        <w:rPr>
          <w:color w:val="0B0C0C"/>
          <w:highlight w:val="white"/>
        </w:rPr>
        <w:t>) - орган государственной политики и нормативно-правовому регулированию в с</w:t>
      </w:r>
      <w:r>
        <w:rPr>
          <w:color w:val="0B0C0C"/>
          <w:highlight w:val="white"/>
        </w:rPr>
        <w:t>фере образования, научной, научно-технической и инновационной деятельности, интеллектуальной собственности, а также в сфере воспитания, социальной поддержки и социальной защиты обучающихся и воспитанников образовательных учреждений.</w:t>
      </w: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hyperlink r:id="rId11">
        <w:r>
          <w:rPr>
            <w:color w:val="0000FF"/>
            <w:highlight w:val="white"/>
            <w:u w:val="single"/>
          </w:rPr>
          <w:t>http://edu.gov.kg/</w:t>
        </w:r>
      </w:hyperlink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261F76" w:rsidRDefault="00496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Проект "Развитие механизмов финансирования безопасности школьной образовательной среды в </w:t>
      </w:r>
      <w:proofErr w:type="spellStart"/>
      <w:r>
        <w:rPr>
          <w:b/>
          <w:color w:val="0B0C0C"/>
          <w:highlight w:val="white"/>
        </w:rPr>
        <w:t>Кыргызской</w:t>
      </w:r>
      <w:proofErr w:type="spellEnd"/>
      <w:r>
        <w:rPr>
          <w:b/>
          <w:color w:val="0B0C0C"/>
          <w:highlight w:val="white"/>
        </w:rPr>
        <w:t xml:space="preserve"> Республике"</w:t>
      </w:r>
      <w:r>
        <w:rPr>
          <w:color w:val="0B0C0C"/>
          <w:highlight w:val="white"/>
        </w:rPr>
        <w:t xml:space="preserve"> реализуется Фондом им. К. Аденауэра и Экологическим Движением «БИОМ» в партнерстве с Министерством образовани</w:t>
      </w:r>
      <w:r>
        <w:rPr>
          <w:color w:val="0B0C0C"/>
          <w:highlight w:val="white"/>
        </w:rPr>
        <w:t xml:space="preserve">я и науки </w:t>
      </w:r>
      <w:proofErr w:type="spellStart"/>
      <w:r>
        <w:rPr>
          <w:color w:val="0B0C0C"/>
          <w:highlight w:val="white"/>
        </w:rPr>
        <w:t>Кыргызской</w:t>
      </w:r>
      <w:proofErr w:type="spellEnd"/>
      <w:r>
        <w:rPr>
          <w:color w:val="0B0C0C"/>
          <w:highlight w:val="white"/>
        </w:rPr>
        <w:t xml:space="preserve"> Республики, при финансовой поддержке Европейского Союза. Общая цель деятельности заключается в оказании поддержки дальнейшему развитию </w:t>
      </w:r>
      <w:proofErr w:type="spellStart"/>
      <w:r>
        <w:rPr>
          <w:color w:val="0B0C0C"/>
          <w:highlight w:val="white"/>
        </w:rPr>
        <w:t>межсекторальных</w:t>
      </w:r>
      <w:proofErr w:type="spellEnd"/>
      <w:r>
        <w:rPr>
          <w:color w:val="0B0C0C"/>
          <w:highlight w:val="white"/>
        </w:rPr>
        <w:t xml:space="preserve"> партнерских отношений между МОН, местными органами власти, организациями социального</w:t>
      </w:r>
      <w:r>
        <w:rPr>
          <w:color w:val="0B0C0C"/>
          <w:highlight w:val="white"/>
        </w:rPr>
        <w:t xml:space="preserve"> партнерства, организациями гражданского общества и школами по формированию механизмов создания безопасной образовательной среды.</w:t>
      </w:r>
    </w:p>
    <w:p w:rsidR="00261F76" w:rsidRDefault="00496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  <w:hyperlink r:id="rId12">
        <w:r>
          <w:rPr>
            <w:color w:val="0000FF"/>
            <w:u w:val="single"/>
          </w:rPr>
          <w:t>https://safe.edu.kg/</w:t>
        </w:r>
      </w:hyperlink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Европейский Союз </w:t>
      </w:r>
      <w:r>
        <w:rPr>
          <w:color w:val="0B0C0C"/>
          <w:highlight w:val="white"/>
        </w:rPr>
        <w:t>включает в себя 28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</w:t>
      </w:r>
      <w:r>
        <w:rPr>
          <w:color w:val="0B0C0C"/>
          <w:highlight w:val="white"/>
        </w:rPr>
        <w:t>разие, личные свободы и атмосферу терпимости. Европейский Союз неуклонно стремится передавать и приобщать к своим достижениям и ценностям страны и народы, находящиеся за его пределами.</w:t>
      </w: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hyperlink r:id="rId13">
        <w:r>
          <w:rPr>
            <w:color w:val="0000FF"/>
            <w:highlight w:val="white"/>
            <w:u w:val="single"/>
          </w:rPr>
          <w:t>http://ec.europa.eu/</w:t>
        </w:r>
      </w:hyperlink>
    </w:p>
    <w:p w:rsidR="00261F76" w:rsidRDefault="00261F76">
      <w:pPr>
        <w:shd w:val="clear" w:color="auto" w:fill="FFFFFF"/>
        <w:jc w:val="both"/>
        <w:rPr>
          <w:color w:val="0B0C0C"/>
          <w:highlight w:val="white"/>
        </w:rPr>
      </w:pP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Фонд им. </w:t>
      </w:r>
      <w:r>
        <w:rPr>
          <w:b/>
          <w:color w:val="0B0C0C"/>
          <w:highlight w:val="white"/>
        </w:rPr>
        <w:t>Конрада Аденауэра</w:t>
      </w:r>
      <w:r>
        <w:rPr>
          <w:color w:val="0B0C0C"/>
          <w:highlight w:val="white"/>
        </w:rPr>
        <w:t xml:space="preserve"> является политическим фондом Федеративной Республики Германии. Своими программами и проектами Фонд активно вносит действенный вклад в международное сотрудничество и взаимопонимание.</w:t>
      </w: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hyperlink r:id="rId14">
        <w:r>
          <w:rPr>
            <w:color w:val="0000FF"/>
            <w:highlight w:val="white"/>
            <w:u w:val="single"/>
          </w:rPr>
          <w:t>http://www.kas.de/</w:t>
        </w:r>
      </w:hyperlink>
    </w:p>
    <w:p w:rsidR="00261F76" w:rsidRDefault="00261F76">
      <w:pPr>
        <w:shd w:val="clear" w:color="auto" w:fill="FFFFFF"/>
        <w:jc w:val="both"/>
        <w:rPr>
          <w:color w:val="0B0C0C"/>
          <w:highlight w:val="white"/>
        </w:rPr>
      </w:pP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>Экологическое Движение "БИОМ"</w:t>
      </w:r>
      <w:r>
        <w:rPr>
          <w:color w:val="0B0C0C"/>
          <w:highlight w:val="white"/>
        </w:rPr>
        <w:t xml:space="preserve"> - общественная некоммерческая организация, созданная в 1993 году, объединяющая на добровольной основе молодых специалистов, ученых и лидеров, участвующих в решении экологических проблем </w:t>
      </w:r>
      <w:proofErr w:type="spellStart"/>
      <w:r>
        <w:rPr>
          <w:color w:val="0B0C0C"/>
          <w:highlight w:val="white"/>
        </w:rPr>
        <w:t>Кыргызской</w:t>
      </w:r>
      <w:proofErr w:type="spellEnd"/>
      <w:r>
        <w:rPr>
          <w:color w:val="0B0C0C"/>
          <w:highlight w:val="white"/>
        </w:rPr>
        <w:t xml:space="preserve"> Республики и Центральной Аз</w:t>
      </w:r>
      <w:r>
        <w:rPr>
          <w:color w:val="0B0C0C"/>
          <w:highlight w:val="white"/>
        </w:rPr>
        <w:t>ии.</w:t>
      </w: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hyperlink r:id="rId15">
        <w:r>
          <w:rPr>
            <w:color w:val="0000FF"/>
            <w:highlight w:val="white"/>
            <w:u w:val="single"/>
          </w:rPr>
          <w:t>http://www.biom.kg/</w:t>
        </w:r>
      </w:hyperlink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Общественное объединение “Центр Гражданских Инициатив "Лидер" </w:t>
      </w:r>
      <w:r>
        <w:rPr>
          <w:color w:val="0B0C0C"/>
          <w:highlight w:val="white"/>
        </w:rPr>
        <w:t>- общественное объединение миссией которого является развитие гражданского лидерства и потенциала некоммерческих организаций, иниц</w:t>
      </w:r>
      <w:r>
        <w:rPr>
          <w:color w:val="0B0C0C"/>
          <w:highlight w:val="white"/>
        </w:rPr>
        <w:t>иативных групп для усиления их возможностей в построении гражданского общества.</w:t>
      </w:r>
    </w:p>
    <w:p w:rsidR="00261F76" w:rsidRDefault="004963D7">
      <w:pPr>
        <w:shd w:val="clear" w:color="auto" w:fill="FFFFFF"/>
        <w:jc w:val="both"/>
        <w:rPr>
          <w:color w:val="0B0C0C"/>
          <w:highlight w:val="white"/>
        </w:rPr>
      </w:pPr>
      <w:hyperlink r:id="rId16">
        <w:r>
          <w:rPr>
            <w:color w:val="0000FF"/>
            <w:u w:val="single"/>
          </w:rPr>
          <w:t>http://leader.kg/</w:t>
        </w:r>
      </w:hyperlink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60"/>
        <w:jc w:val="both"/>
        <w:rPr>
          <w:color w:val="0B0C0C"/>
          <w:highlight w:val="white"/>
        </w:rPr>
      </w:pPr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60"/>
        <w:jc w:val="both"/>
        <w:rPr>
          <w:color w:val="222222"/>
        </w:rPr>
      </w:pPr>
    </w:p>
    <w:p w:rsidR="00261F76" w:rsidRDefault="00261F76">
      <w:pPr>
        <w:shd w:val="clear" w:color="auto" w:fill="FFFFFF"/>
        <w:jc w:val="both"/>
      </w:pPr>
    </w:p>
    <w:p w:rsidR="00261F76" w:rsidRDefault="00261F76">
      <w:pPr>
        <w:shd w:val="clear" w:color="auto" w:fill="FFFFFF"/>
        <w:jc w:val="both"/>
      </w:pPr>
    </w:p>
    <w:p w:rsidR="00261F76" w:rsidRDefault="00261F76">
      <w:pPr>
        <w:pBdr>
          <w:top w:val="nil"/>
          <w:left w:val="nil"/>
          <w:bottom w:val="nil"/>
          <w:right w:val="nil"/>
          <w:between w:val="nil"/>
        </w:pBdr>
        <w:ind w:right="850"/>
        <w:jc w:val="both"/>
        <w:rPr>
          <w:color w:val="000000"/>
        </w:rPr>
      </w:pPr>
    </w:p>
    <w:sectPr w:rsidR="00261F7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080" w:bottom="97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D7" w:rsidRDefault="004963D7">
      <w:r>
        <w:separator/>
      </w:r>
    </w:p>
  </w:endnote>
  <w:endnote w:type="continuationSeparator" w:id="0">
    <w:p w:rsidR="004963D7" w:rsidRDefault="004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6" w:rsidRDefault="00261F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6" w:rsidRDefault="00261F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6" w:rsidRDefault="00261F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D7" w:rsidRDefault="004963D7">
      <w:r>
        <w:separator/>
      </w:r>
    </w:p>
  </w:footnote>
  <w:footnote w:type="continuationSeparator" w:id="0">
    <w:p w:rsidR="004963D7" w:rsidRDefault="004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6" w:rsidRDefault="00261F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6" w:rsidRDefault="004963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-676909</wp:posOffset>
          </wp:positionH>
          <wp:positionV relativeFrom="paragraph">
            <wp:posOffset>-628649</wp:posOffset>
          </wp:positionV>
          <wp:extent cx="7581900" cy="972185"/>
          <wp:effectExtent l="0" t="0" r="0" b="0"/>
          <wp:wrapSquare wrapText="bothSides" distT="0" distB="0" distL="114300" distR="114300"/>
          <wp:docPr id="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6" w:rsidRDefault="00261F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76"/>
    <w:rsid w:val="00261F76"/>
    <w:rsid w:val="004963D7"/>
    <w:rsid w:val="00571942"/>
    <w:rsid w:val="00D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6451"/>
  <w15:docId w15:val="{E9739F42-EB93-4A9F-A73A-E25DE4A4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lead">
    <w:name w:val="lead"/>
    <w:basedOn w:val="a"/>
    <w:rsid w:val="005719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719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afeschoolskg" TargetMode="External"/><Relationship Id="rId13" Type="http://schemas.openxmlformats.org/officeDocument/2006/relationships/hyperlink" Target="http://ec.europa.eu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www.facebook.com/safeschoolskg" TargetMode="External"/><Relationship Id="rId12" Type="http://schemas.openxmlformats.org/officeDocument/2006/relationships/hyperlink" Target="https://safe.edu.kg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eader.kg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du.gov.kg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biom.kg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as.de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2019-06-05T09:46:00Z</dcterms:created>
  <dcterms:modified xsi:type="dcterms:W3CDTF">2019-06-05T09:46:00Z</dcterms:modified>
</cp:coreProperties>
</file>